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A670C" w14:textId="57740AAF" w:rsidR="00B052DD" w:rsidRPr="003F3515" w:rsidRDefault="00B052DD" w:rsidP="004E7679">
      <w:pPr>
        <w:pStyle w:val="NormalWeb"/>
        <w:spacing w:before="0" w:beforeAutospacing="0" w:after="90" w:afterAutospacing="0" w:line="240" w:lineRule="atLeast"/>
        <w:jc w:val="center"/>
        <w:textAlignment w:val="baseline"/>
        <w:rPr>
          <w:rFonts w:asciiTheme="minorBidi" w:hAnsiTheme="minorBidi" w:cstheme="minorBidi"/>
          <w:b/>
          <w:bCs/>
          <w:sz w:val="28"/>
          <w:szCs w:val="28"/>
        </w:rPr>
      </w:pPr>
      <w:r w:rsidRPr="003F3515">
        <w:rPr>
          <w:rFonts w:asciiTheme="minorBidi" w:hAnsiTheme="minorBidi" w:cstheme="minorBidi"/>
          <w:b/>
          <w:bCs/>
          <w:sz w:val="28"/>
          <w:szCs w:val="28"/>
        </w:rPr>
        <w:t>JOINT STATEMENT</w:t>
      </w:r>
    </w:p>
    <w:p w14:paraId="21BFEB49" w14:textId="77777777" w:rsidR="00B052DD" w:rsidRPr="003F3515" w:rsidRDefault="00B052DD" w:rsidP="0094457C">
      <w:pPr>
        <w:pStyle w:val="NormalWeb"/>
        <w:spacing w:before="0" w:beforeAutospacing="0" w:after="90" w:afterAutospacing="0" w:line="240" w:lineRule="atLeast"/>
        <w:jc w:val="both"/>
        <w:textAlignment w:val="baseline"/>
        <w:rPr>
          <w:rFonts w:asciiTheme="minorBidi" w:hAnsiTheme="minorBidi" w:cstheme="minorBidi"/>
          <w:sz w:val="28"/>
          <w:szCs w:val="28"/>
        </w:rPr>
      </w:pPr>
    </w:p>
    <w:p w14:paraId="6DE50F68" w14:textId="469604E9" w:rsidR="00AB5AFE" w:rsidRPr="003F3515" w:rsidRDefault="00DB6FB3" w:rsidP="00B85F5B">
      <w:pPr>
        <w:pStyle w:val="NormalWeb"/>
        <w:spacing w:before="0" w:beforeAutospacing="0" w:after="0" w:afterAutospacing="0" w:line="240" w:lineRule="atLeast"/>
        <w:textAlignment w:val="baseline"/>
        <w:rPr>
          <w:rStyle w:val="Strong"/>
          <w:rFonts w:asciiTheme="minorBidi" w:hAnsiTheme="minorBidi" w:cstheme="minorBidi"/>
          <w:sz w:val="28"/>
          <w:szCs w:val="28"/>
          <w:bdr w:val="none" w:sz="0" w:space="0" w:color="auto" w:frame="1"/>
        </w:rPr>
      </w:pPr>
      <w:r w:rsidRPr="003F3515">
        <w:rPr>
          <w:rStyle w:val="Strong"/>
          <w:rFonts w:asciiTheme="minorBidi" w:hAnsiTheme="minorBidi" w:cstheme="minorBidi"/>
          <w:sz w:val="28"/>
          <w:szCs w:val="28"/>
          <w:bdr w:val="none" w:sz="0" w:space="0" w:color="auto" w:frame="1"/>
        </w:rPr>
        <w:t>Freedom of Press</w:t>
      </w:r>
      <w:r w:rsidR="00B052DD" w:rsidRPr="003F3515">
        <w:rPr>
          <w:rStyle w:val="Strong"/>
          <w:rFonts w:asciiTheme="minorBidi" w:hAnsiTheme="minorBidi" w:cstheme="minorBidi"/>
          <w:sz w:val="28"/>
          <w:szCs w:val="28"/>
          <w:bdr w:val="none" w:sz="0" w:space="0" w:color="auto" w:frame="1"/>
        </w:rPr>
        <w:t xml:space="preserve"> </w:t>
      </w:r>
      <w:r w:rsidRPr="003F3515">
        <w:rPr>
          <w:rStyle w:val="Strong"/>
          <w:rFonts w:asciiTheme="minorBidi" w:hAnsiTheme="minorBidi" w:cstheme="minorBidi"/>
          <w:sz w:val="28"/>
          <w:szCs w:val="28"/>
          <w:bdr w:val="none" w:sz="0" w:space="0" w:color="auto" w:frame="1"/>
        </w:rPr>
        <w:t>A</w:t>
      </w:r>
      <w:r w:rsidR="00B052DD" w:rsidRPr="003F3515">
        <w:rPr>
          <w:rStyle w:val="Strong"/>
          <w:rFonts w:asciiTheme="minorBidi" w:hAnsiTheme="minorBidi" w:cstheme="minorBidi"/>
          <w:sz w:val="28"/>
          <w:szCs w:val="28"/>
          <w:bdr w:val="none" w:sz="0" w:space="0" w:color="auto" w:frame="1"/>
        </w:rPr>
        <w:t>dvocates</w:t>
      </w:r>
      <w:r w:rsidR="0038219E" w:rsidRPr="003F3515">
        <w:rPr>
          <w:rStyle w:val="Strong"/>
          <w:rFonts w:asciiTheme="minorBidi" w:hAnsiTheme="minorBidi" w:cstheme="minorBidi"/>
          <w:sz w:val="28"/>
          <w:szCs w:val="28"/>
          <w:bdr w:val="none" w:sz="0" w:space="0" w:color="auto" w:frame="1"/>
        </w:rPr>
        <w:t xml:space="preserve"> and Civil Society </w:t>
      </w:r>
      <w:r w:rsidRPr="003F3515">
        <w:rPr>
          <w:rStyle w:val="Strong"/>
          <w:rFonts w:asciiTheme="minorBidi" w:hAnsiTheme="minorBidi" w:cstheme="minorBidi"/>
          <w:sz w:val="28"/>
          <w:szCs w:val="28"/>
          <w:bdr w:val="none" w:sz="0" w:space="0" w:color="auto" w:frame="1"/>
        </w:rPr>
        <w:t>C</w:t>
      </w:r>
      <w:r w:rsidR="00B052DD" w:rsidRPr="003F3515">
        <w:rPr>
          <w:rStyle w:val="Strong"/>
          <w:rFonts w:asciiTheme="minorBidi" w:hAnsiTheme="minorBidi" w:cstheme="minorBidi"/>
          <w:sz w:val="28"/>
          <w:szCs w:val="28"/>
          <w:bdr w:val="none" w:sz="0" w:space="0" w:color="auto" w:frame="1"/>
        </w:rPr>
        <w:t xml:space="preserve">all on Thailand to </w:t>
      </w:r>
      <w:r w:rsidRPr="003F3515">
        <w:rPr>
          <w:rStyle w:val="Strong"/>
          <w:rFonts w:asciiTheme="minorBidi" w:hAnsiTheme="minorBidi" w:cstheme="minorBidi"/>
          <w:sz w:val="28"/>
          <w:szCs w:val="28"/>
          <w:bdr w:val="none" w:sz="0" w:space="0" w:color="auto" w:frame="1"/>
        </w:rPr>
        <w:t>P</w:t>
      </w:r>
      <w:r w:rsidR="00B052DD" w:rsidRPr="003F3515">
        <w:rPr>
          <w:rStyle w:val="Strong"/>
          <w:rFonts w:asciiTheme="minorBidi" w:hAnsiTheme="minorBidi" w:cstheme="minorBidi"/>
          <w:sz w:val="28"/>
          <w:szCs w:val="28"/>
          <w:bdr w:val="none" w:sz="0" w:space="0" w:color="auto" w:frame="1"/>
        </w:rPr>
        <w:t xml:space="preserve">rotect </w:t>
      </w:r>
      <w:r w:rsidR="0038219E" w:rsidRPr="003F3515">
        <w:rPr>
          <w:rStyle w:val="Strong"/>
          <w:rFonts w:asciiTheme="minorBidi" w:hAnsiTheme="minorBidi" w:cstheme="minorBidi"/>
          <w:sz w:val="28"/>
          <w:szCs w:val="28"/>
          <w:bdr w:val="none" w:sz="0" w:space="0" w:color="auto" w:frame="1"/>
        </w:rPr>
        <w:t>The Nation</w:t>
      </w:r>
      <w:r w:rsidR="00B51849" w:rsidRPr="003F3515">
        <w:rPr>
          <w:rStyle w:val="Strong"/>
          <w:rFonts w:asciiTheme="minorBidi" w:hAnsiTheme="minorBidi" w:cstheme="minorBidi"/>
          <w:sz w:val="28"/>
          <w:szCs w:val="28"/>
          <w:bdr w:val="none" w:sz="0" w:space="0" w:color="auto" w:frame="1"/>
        </w:rPr>
        <w:t xml:space="preserve"> </w:t>
      </w:r>
      <w:r w:rsidR="00037BE0" w:rsidRPr="003F3515">
        <w:rPr>
          <w:rStyle w:val="Strong"/>
          <w:rFonts w:asciiTheme="minorBidi" w:hAnsiTheme="minorBidi" w:cstheme="minorBidi"/>
          <w:sz w:val="28"/>
          <w:szCs w:val="28"/>
          <w:bdr w:val="none" w:sz="0" w:space="0" w:color="auto" w:frame="1"/>
        </w:rPr>
        <w:t>Newspaper</w:t>
      </w:r>
      <w:r w:rsidR="0039318B" w:rsidRPr="003F3515">
        <w:rPr>
          <w:rStyle w:val="Strong"/>
          <w:rFonts w:asciiTheme="minorBidi" w:hAnsiTheme="minorBidi" w:cstheme="minorBidi"/>
          <w:sz w:val="28"/>
          <w:szCs w:val="28"/>
          <w:bdr w:val="none" w:sz="0" w:space="0" w:color="auto" w:frame="1"/>
        </w:rPr>
        <w:t xml:space="preserve"> </w:t>
      </w:r>
    </w:p>
    <w:p w14:paraId="5AB224A3" w14:textId="44352A7D" w:rsidR="00B052DD" w:rsidRPr="003F3515" w:rsidRDefault="00AB5AFE" w:rsidP="00B85F5B">
      <w:pPr>
        <w:pStyle w:val="NormalWeb"/>
        <w:spacing w:before="0" w:beforeAutospacing="0" w:after="0" w:afterAutospacing="0" w:line="240" w:lineRule="atLeast"/>
        <w:textAlignment w:val="baseline"/>
        <w:rPr>
          <w:rStyle w:val="Strong"/>
          <w:rFonts w:asciiTheme="minorBidi" w:hAnsiTheme="minorBidi" w:cstheme="minorBidi"/>
          <w:b w:val="0"/>
          <w:bCs w:val="0"/>
          <w:i/>
          <w:sz w:val="28"/>
          <w:szCs w:val="28"/>
          <w:bdr w:val="none" w:sz="0" w:space="0" w:color="auto" w:frame="1"/>
        </w:rPr>
      </w:pPr>
      <w:r w:rsidRPr="003F3515">
        <w:rPr>
          <w:rStyle w:val="Strong"/>
          <w:rFonts w:asciiTheme="minorBidi" w:hAnsiTheme="minorBidi" w:cstheme="minorBidi"/>
          <w:b w:val="0"/>
          <w:i/>
          <w:sz w:val="28"/>
          <w:szCs w:val="28"/>
          <w:bdr w:val="none" w:sz="0" w:space="0" w:color="auto" w:frame="1"/>
        </w:rPr>
        <w:t xml:space="preserve">Nation News Agency and its </w:t>
      </w:r>
      <w:r w:rsidR="00DB6FB3" w:rsidRPr="003F3515">
        <w:rPr>
          <w:rStyle w:val="Strong"/>
          <w:rFonts w:asciiTheme="minorBidi" w:hAnsiTheme="minorBidi" w:cstheme="minorBidi"/>
          <w:b w:val="0"/>
          <w:i/>
          <w:sz w:val="28"/>
          <w:szCs w:val="28"/>
          <w:bdr w:val="none" w:sz="0" w:space="0" w:color="auto" w:frame="1"/>
        </w:rPr>
        <w:t>J</w:t>
      </w:r>
      <w:r w:rsidR="00B052DD" w:rsidRPr="003F3515">
        <w:rPr>
          <w:rStyle w:val="Strong"/>
          <w:rFonts w:asciiTheme="minorBidi" w:hAnsiTheme="minorBidi" w:cstheme="minorBidi"/>
          <w:b w:val="0"/>
          <w:i/>
          <w:sz w:val="28"/>
          <w:szCs w:val="28"/>
          <w:bdr w:val="none" w:sz="0" w:space="0" w:color="auto" w:frame="1"/>
        </w:rPr>
        <w:t xml:space="preserve">ournalist </w:t>
      </w:r>
      <w:r w:rsidRPr="003F3515">
        <w:rPr>
          <w:rStyle w:val="Strong"/>
          <w:rFonts w:asciiTheme="minorBidi" w:hAnsiTheme="minorBidi" w:cstheme="minorBidi"/>
          <w:b w:val="0"/>
          <w:i/>
          <w:sz w:val="28"/>
          <w:szCs w:val="28"/>
          <w:bdr w:val="none" w:sz="0" w:space="0" w:color="auto" w:frame="1"/>
        </w:rPr>
        <w:t xml:space="preserve">Criminalized For </w:t>
      </w:r>
      <w:r w:rsidR="00DB6FB3" w:rsidRPr="003F3515">
        <w:rPr>
          <w:rStyle w:val="Strong"/>
          <w:rFonts w:asciiTheme="minorBidi" w:hAnsiTheme="minorBidi" w:cstheme="minorBidi"/>
          <w:b w:val="0"/>
          <w:i/>
          <w:sz w:val="28"/>
          <w:szCs w:val="28"/>
          <w:bdr w:val="none" w:sz="0" w:space="0" w:color="auto" w:frame="1"/>
        </w:rPr>
        <w:t>R</w:t>
      </w:r>
      <w:r w:rsidR="0039318B" w:rsidRPr="003F3515">
        <w:rPr>
          <w:rStyle w:val="Strong"/>
          <w:rFonts w:asciiTheme="minorBidi" w:hAnsiTheme="minorBidi" w:cstheme="minorBidi"/>
          <w:b w:val="0"/>
          <w:i/>
          <w:sz w:val="28"/>
          <w:szCs w:val="28"/>
          <w:bdr w:val="none" w:sz="0" w:space="0" w:color="auto" w:frame="1"/>
        </w:rPr>
        <w:t xml:space="preserve">eporting </w:t>
      </w:r>
      <w:r w:rsidR="00DB6FB3" w:rsidRPr="003F3515">
        <w:rPr>
          <w:rStyle w:val="Strong"/>
          <w:rFonts w:asciiTheme="minorBidi" w:hAnsiTheme="minorBidi" w:cstheme="minorBidi"/>
          <w:b w:val="0"/>
          <w:i/>
          <w:sz w:val="28"/>
          <w:szCs w:val="28"/>
          <w:bdr w:val="none" w:sz="0" w:space="0" w:color="auto" w:frame="1"/>
        </w:rPr>
        <w:t>on P</w:t>
      </w:r>
      <w:r w:rsidR="0039318B" w:rsidRPr="003F3515">
        <w:rPr>
          <w:rStyle w:val="Strong"/>
          <w:rFonts w:asciiTheme="minorBidi" w:hAnsiTheme="minorBidi" w:cstheme="minorBidi"/>
          <w:b w:val="0"/>
          <w:i/>
          <w:sz w:val="28"/>
          <w:szCs w:val="28"/>
          <w:bdr w:val="none" w:sz="0" w:space="0" w:color="auto" w:frame="1"/>
        </w:rPr>
        <w:t xml:space="preserve">roblems </w:t>
      </w:r>
      <w:r w:rsidR="00DB6FB3" w:rsidRPr="003F3515">
        <w:rPr>
          <w:rStyle w:val="Strong"/>
          <w:rFonts w:asciiTheme="minorBidi" w:hAnsiTheme="minorBidi" w:cstheme="minorBidi"/>
          <w:b w:val="0"/>
          <w:i/>
          <w:sz w:val="28"/>
          <w:szCs w:val="28"/>
          <w:bdr w:val="none" w:sz="0" w:space="0" w:color="auto" w:frame="1"/>
        </w:rPr>
        <w:t>of</w:t>
      </w:r>
      <w:r w:rsidR="0039318B" w:rsidRPr="003F3515">
        <w:rPr>
          <w:rStyle w:val="Strong"/>
          <w:rFonts w:asciiTheme="minorBidi" w:hAnsiTheme="minorBidi" w:cstheme="minorBidi"/>
          <w:b w:val="0"/>
          <w:i/>
          <w:sz w:val="28"/>
          <w:szCs w:val="28"/>
          <w:bdr w:val="none" w:sz="0" w:space="0" w:color="auto" w:frame="1"/>
        </w:rPr>
        <w:t xml:space="preserve"> </w:t>
      </w:r>
      <w:r w:rsidR="0038219E" w:rsidRPr="003F3515">
        <w:rPr>
          <w:rStyle w:val="Strong"/>
          <w:rFonts w:asciiTheme="minorBidi" w:hAnsiTheme="minorBidi" w:cstheme="minorBidi"/>
          <w:b w:val="0"/>
          <w:i/>
          <w:sz w:val="28"/>
          <w:szCs w:val="28"/>
          <w:bdr w:val="none" w:sz="0" w:space="0" w:color="auto" w:frame="1"/>
        </w:rPr>
        <w:t xml:space="preserve">Thai-owned </w:t>
      </w:r>
      <w:r w:rsidR="0039318B" w:rsidRPr="003F3515">
        <w:rPr>
          <w:rStyle w:val="Strong"/>
          <w:rFonts w:asciiTheme="minorBidi" w:hAnsiTheme="minorBidi" w:cstheme="minorBidi"/>
          <w:b w:val="0"/>
          <w:i/>
          <w:sz w:val="28"/>
          <w:szCs w:val="28"/>
          <w:bdr w:val="none" w:sz="0" w:space="0" w:color="auto" w:frame="1"/>
        </w:rPr>
        <w:t>Heinda Mine in Myanmar</w:t>
      </w:r>
    </w:p>
    <w:p w14:paraId="7F34683D" w14:textId="77777777" w:rsidR="00B052DD" w:rsidRPr="003F3515" w:rsidRDefault="00B052DD" w:rsidP="0094457C">
      <w:pPr>
        <w:pStyle w:val="NormalWeb"/>
        <w:spacing w:before="0" w:beforeAutospacing="0" w:after="0" w:afterAutospacing="0" w:line="240" w:lineRule="atLeast"/>
        <w:jc w:val="both"/>
        <w:textAlignment w:val="baseline"/>
        <w:rPr>
          <w:rFonts w:asciiTheme="minorBidi" w:hAnsiTheme="minorBidi" w:cstheme="minorBidi"/>
          <w:sz w:val="28"/>
          <w:szCs w:val="28"/>
        </w:rPr>
      </w:pPr>
    </w:p>
    <w:p w14:paraId="3CF66CCE" w14:textId="009E7B99" w:rsidR="0042558B" w:rsidRPr="003F3515" w:rsidRDefault="00B052DD" w:rsidP="0042558B">
      <w:pPr>
        <w:pStyle w:val="NormalWeb"/>
        <w:spacing w:before="0" w:beforeAutospacing="0" w:after="90" w:afterAutospacing="0" w:line="240" w:lineRule="atLeast"/>
        <w:jc w:val="both"/>
        <w:textAlignment w:val="baseline"/>
        <w:rPr>
          <w:rFonts w:asciiTheme="minorBidi" w:hAnsiTheme="minorBidi" w:cstheme="minorBidi"/>
          <w:sz w:val="28"/>
          <w:szCs w:val="28"/>
        </w:rPr>
      </w:pPr>
      <w:r w:rsidRPr="003F3515">
        <w:rPr>
          <w:rFonts w:asciiTheme="minorBidi" w:hAnsiTheme="minorBidi" w:cstheme="minorBidi"/>
          <w:sz w:val="28"/>
          <w:szCs w:val="28"/>
        </w:rPr>
        <w:t>Bangkok</w:t>
      </w:r>
      <w:r w:rsidR="009C509F" w:rsidRPr="003F3515">
        <w:rPr>
          <w:rFonts w:asciiTheme="minorBidi" w:hAnsiTheme="minorBidi" w:cstheme="minorBidi"/>
          <w:sz w:val="28"/>
          <w:szCs w:val="28"/>
        </w:rPr>
        <w:t>:</w:t>
      </w:r>
      <w:r w:rsidRPr="003F3515">
        <w:rPr>
          <w:rFonts w:asciiTheme="minorBidi" w:hAnsiTheme="minorBidi" w:cstheme="minorBidi"/>
          <w:sz w:val="28"/>
          <w:szCs w:val="28"/>
        </w:rPr>
        <w:t> </w:t>
      </w:r>
      <w:r w:rsidR="00B84218">
        <w:rPr>
          <w:rFonts w:asciiTheme="minorBidi" w:hAnsiTheme="minorBidi" w:cstheme="minorBidi"/>
          <w:sz w:val="28"/>
          <w:szCs w:val="28"/>
        </w:rPr>
        <w:t xml:space="preserve">14 </w:t>
      </w:r>
      <w:r w:rsidR="0019083F" w:rsidRPr="003F3515">
        <w:rPr>
          <w:rFonts w:asciiTheme="minorBidi" w:hAnsiTheme="minorBidi" w:cstheme="minorBidi"/>
          <w:sz w:val="28"/>
          <w:szCs w:val="28"/>
        </w:rPr>
        <w:t>May, 2017</w:t>
      </w:r>
    </w:p>
    <w:p w14:paraId="017ABCE0" w14:textId="77777777" w:rsidR="0042558B" w:rsidRPr="003F3515" w:rsidRDefault="0042558B" w:rsidP="0042558B">
      <w:pPr>
        <w:pStyle w:val="NormalWeb"/>
        <w:spacing w:before="0" w:beforeAutospacing="0" w:after="90" w:afterAutospacing="0" w:line="240" w:lineRule="atLeast"/>
        <w:jc w:val="both"/>
        <w:textAlignment w:val="baseline"/>
        <w:rPr>
          <w:rFonts w:asciiTheme="minorBidi" w:hAnsiTheme="minorBidi" w:cstheme="minorBidi"/>
          <w:sz w:val="28"/>
          <w:szCs w:val="28"/>
        </w:rPr>
      </w:pPr>
    </w:p>
    <w:p w14:paraId="52FC87E6" w14:textId="1CDCACE8" w:rsidR="0042558B" w:rsidRPr="003F3515" w:rsidRDefault="0042558B" w:rsidP="0042558B">
      <w:pPr>
        <w:pStyle w:val="NormalWeb"/>
        <w:spacing w:before="0" w:beforeAutospacing="0" w:after="90" w:afterAutospacing="0" w:line="240" w:lineRule="atLeast"/>
        <w:jc w:val="both"/>
        <w:textAlignment w:val="baseline"/>
        <w:rPr>
          <w:rFonts w:asciiTheme="minorBidi" w:hAnsiTheme="minorBidi" w:cstheme="minorBidi"/>
          <w:sz w:val="28"/>
          <w:szCs w:val="28"/>
        </w:rPr>
      </w:pPr>
      <w:r w:rsidRPr="003F3515">
        <w:rPr>
          <w:rFonts w:asciiTheme="minorBidi" w:hAnsiTheme="minorBidi" w:cstheme="minorBidi"/>
          <w:sz w:val="28"/>
          <w:szCs w:val="28"/>
        </w:rPr>
        <w:t>We, the undersigned organizations, urge the Myanmar Phongpipat Co. Ltd to immediately withdraw all criminal proceedings against Pratch Rujivanarong</w:t>
      </w:r>
      <w:r w:rsidR="002A016F" w:rsidRPr="003F3515">
        <w:rPr>
          <w:rFonts w:asciiTheme="minorBidi" w:hAnsiTheme="minorBidi" w:cstheme="minorBidi"/>
          <w:sz w:val="28"/>
          <w:szCs w:val="28"/>
        </w:rPr>
        <w:t>, journalist</w:t>
      </w:r>
      <w:r w:rsidRPr="003F3515">
        <w:rPr>
          <w:rFonts w:asciiTheme="minorBidi" w:hAnsiTheme="minorBidi" w:cstheme="minorBidi"/>
          <w:sz w:val="28"/>
          <w:szCs w:val="28"/>
        </w:rPr>
        <w:t xml:space="preserve"> and the Nation News Network Co</w:t>
      </w:r>
      <w:r w:rsidR="00EA4112" w:rsidRPr="003F3515">
        <w:rPr>
          <w:rFonts w:asciiTheme="minorBidi" w:hAnsiTheme="minorBidi" w:cstheme="minorBidi"/>
          <w:sz w:val="28"/>
          <w:szCs w:val="28"/>
        </w:rPr>
        <w:t xml:space="preserve">., </w:t>
      </w:r>
      <w:r w:rsidRPr="003F3515">
        <w:rPr>
          <w:rFonts w:asciiTheme="minorBidi" w:hAnsiTheme="minorBidi" w:cstheme="minorBidi"/>
          <w:sz w:val="28"/>
          <w:szCs w:val="28"/>
        </w:rPr>
        <w:t>Ltd. We urge the Thai government to protect freedom of press, decriminalize defamation, and align the 2007 Computer-related Crime Act with international law and standards, including the right to freedom of opinion and expression.</w:t>
      </w:r>
    </w:p>
    <w:p w14:paraId="63042DC5" w14:textId="77777777" w:rsidR="000D7987" w:rsidRPr="003F3515" w:rsidRDefault="000D7987" w:rsidP="0094457C">
      <w:pPr>
        <w:pStyle w:val="NormalWeb"/>
        <w:spacing w:before="0" w:beforeAutospacing="0" w:after="90" w:afterAutospacing="0" w:line="240" w:lineRule="atLeast"/>
        <w:jc w:val="both"/>
        <w:textAlignment w:val="baseline"/>
        <w:rPr>
          <w:rFonts w:asciiTheme="minorBidi" w:hAnsiTheme="minorBidi" w:cstheme="minorBidi"/>
          <w:sz w:val="28"/>
          <w:szCs w:val="28"/>
        </w:rPr>
      </w:pPr>
    </w:p>
    <w:p w14:paraId="231BF7EF" w14:textId="2DA073DD" w:rsidR="00DB6FB3" w:rsidRPr="003F3515" w:rsidRDefault="00AB5AFE" w:rsidP="0094457C">
      <w:pPr>
        <w:pStyle w:val="NormalWeb"/>
        <w:spacing w:before="0" w:beforeAutospacing="0" w:after="90" w:afterAutospacing="0" w:line="240" w:lineRule="atLeast"/>
        <w:jc w:val="both"/>
        <w:textAlignment w:val="baseline"/>
        <w:rPr>
          <w:rFonts w:asciiTheme="minorBidi" w:hAnsiTheme="minorBidi" w:cstheme="minorBidi"/>
          <w:sz w:val="28"/>
          <w:szCs w:val="28"/>
        </w:rPr>
      </w:pPr>
      <w:r w:rsidRPr="003F3515">
        <w:rPr>
          <w:rFonts w:asciiTheme="minorBidi" w:hAnsiTheme="minorBidi" w:cstheme="minorBidi"/>
          <w:sz w:val="28"/>
          <w:szCs w:val="28"/>
        </w:rPr>
        <w:t>O</w:t>
      </w:r>
      <w:r w:rsidR="00185969" w:rsidRPr="003F3515">
        <w:rPr>
          <w:rFonts w:asciiTheme="minorBidi" w:hAnsiTheme="minorBidi" w:cstheme="minorBidi"/>
          <w:sz w:val="28"/>
          <w:szCs w:val="28"/>
        </w:rPr>
        <w:t xml:space="preserve">n 20 March 2017, </w:t>
      </w:r>
      <w:r w:rsidR="00E96649" w:rsidRPr="003F3515">
        <w:rPr>
          <w:rFonts w:asciiTheme="minorBidi" w:hAnsiTheme="minorBidi" w:cstheme="minorBidi"/>
          <w:sz w:val="28"/>
          <w:szCs w:val="28"/>
        </w:rPr>
        <w:t>the</w:t>
      </w:r>
      <w:r w:rsidR="00DB6FB3" w:rsidRPr="003F3515">
        <w:rPr>
          <w:rFonts w:asciiTheme="minorBidi" w:hAnsiTheme="minorBidi" w:cstheme="minorBidi"/>
          <w:sz w:val="28"/>
          <w:szCs w:val="28"/>
        </w:rPr>
        <w:t xml:space="preserve"> mining company, </w:t>
      </w:r>
      <w:r w:rsidR="00EA75CB" w:rsidRPr="003F3515">
        <w:rPr>
          <w:rFonts w:asciiTheme="minorBidi" w:hAnsiTheme="minorBidi" w:cstheme="minorBidi"/>
          <w:sz w:val="28"/>
          <w:szCs w:val="28"/>
        </w:rPr>
        <w:t>Myanmar Phongpipat Co.</w:t>
      </w:r>
      <w:r w:rsidR="00930463" w:rsidRPr="003F3515">
        <w:rPr>
          <w:rFonts w:asciiTheme="minorBidi" w:hAnsiTheme="minorBidi" w:cstheme="minorBidi"/>
          <w:sz w:val="28"/>
          <w:szCs w:val="28"/>
        </w:rPr>
        <w:t>,</w:t>
      </w:r>
      <w:r w:rsidR="00EA75CB" w:rsidRPr="003F3515">
        <w:rPr>
          <w:rFonts w:asciiTheme="minorBidi" w:hAnsiTheme="minorBidi" w:cstheme="minorBidi"/>
          <w:sz w:val="28"/>
          <w:szCs w:val="28"/>
        </w:rPr>
        <w:t xml:space="preserve"> Ltd. (MPC) sue</w:t>
      </w:r>
      <w:r w:rsidR="00F64DAA" w:rsidRPr="003F3515">
        <w:rPr>
          <w:rFonts w:asciiTheme="minorBidi" w:hAnsiTheme="minorBidi" w:cstheme="minorBidi"/>
          <w:sz w:val="28"/>
          <w:szCs w:val="28"/>
        </w:rPr>
        <w:t>d</w:t>
      </w:r>
      <w:r w:rsidR="00EA75CB" w:rsidRPr="003F3515">
        <w:rPr>
          <w:rFonts w:asciiTheme="minorBidi" w:hAnsiTheme="minorBidi" w:cstheme="minorBidi"/>
          <w:sz w:val="28"/>
          <w:szCs w:val="28"/>
        </w:rPr>
        <w:t xml:space="preserve"> </w:t>
      </w:r>
      <w:r w:rsidR="00950620" w:rsidRPr="003F3515">
        <w:rPr>
          <w:rFonts w:asciiTheme="minorBidi" w:hAnsiTheme="minorBidi" w:cstheme="minorBidi"/>
          <w:sz w:val="28"/>
          <w:szCs w:val="28"/>
        </w:rPr>
        <w:t xml:space="preserve">Mr. </w:t>
      </w:r>
      <w:r w:rsidR="00EA75CB" w:rsidRPr="003F3515">
        <w:rPr>
          <w:rFonts w:asciiTheme="minorBidi" w:hAnsiTheme="minorBidi" w:cstheme="minorBidi"/>
          <w:sz w:val="28"/>
          <w:szCs w:val="28"/>
        </w:rPr>
        <w:t xml:space="preserve">Pratch Rujivanarom, </w:t>
      </w:r>
      <w:r w:rsidR="00DB6FB3" w:rsidRPr="003F3515">
        <w:rPr>
          <w:rFonts w:asciiTheme="minorBidi" w:hAnsiTheme="minorBidi" w:cstheme="minorBidi"/>
          <w:sz w:val="28"/>
          <w:szCs w:val="28"/>
        </w:rPr>
        <w:t xml:space="preserve">a </w:t>
      </w:r>
      <w:bookmarkStart w:id="0" w:name="_GoBack"/>
      <w:r w:rsidR="00DB6FB3" w:rsidRPr="003F3515">
        <w:rPr>
          <w:rFonts w:asciiTheme="minorBidi" w:hAnsiTheme="minorBidi" w:cstheme="minorBidi"/>
          <w:sz w:val="28"/>
          <w:szCs w:val="28"/>
        </w:rPr>
        <w:t>journalist</w:t>
      </w:r>
      <w:r w:rsidR="004E75BF" w:rsidRPr="003F3515">
        <w:rPr>
          <w:rFonts w:asciiTheme="minorBidi" w:hAnsiTheme="minorBidi" w:cstheme="minorBidi"/>
          <w:sz w:val="28"/>
          <w:szCs w:val="28"/>
        </w:rPr>
        <w:t xml:space="preserve"> (first defendant)</w:t>
      </w:r>
      <w:r w:rsidR="00DB6FB3" w:rsidRPr="003F3515">
        <w:rPr>
          <w:rFonts w:asciiTheme="minorBidi" w:hAnsiTheme="minorBidi" w:cstheme="minorBidi"/>
          <w:sz w:val="28"/>
          <w:szCs w:val="28"/>
        </w:rPr>
        <w:t xml:space="preserve"> with t</w:t>
      </w:r>
      <w:r w:rsidR="00185969" w:rsidRPr="003F3515">
        <w:rPr>
          <w:rFonts w:asciiTheme="minorBidi" w:hAnsiTheme="minorBidi" w:cstheme="minorBidi"/>
          <w:sz w:val="28"/>
          <w:szCs w:val="28"/>
        </w:rPr>
        <w:t>he Nation</w:t>
      </w:r>
      <w:r w:rsidR="00DB6FB3" w:rsidRPr="003F3515">
        <w:rPr>
          <w:rFonts w:asciiTheme="minorBidi" w:hAnsiTheme="minorBidi" w:cstheme="minorBidi"/>
          <w:sz w:val="28"/>
          <w:szCs w:val="28"/>
        </w:rPr>
        <w:t xml:space="preserve"> News Agency</w:t>
      </w:r>
      <w:r w:rsidR="004E75BF" w:rsidRPr="003F3515">
        <w:rPr>
          <w:rFonts w:asciiTheme="minorBidi" w:hAnsiTheme="minorBidi" w:cstheme="minorBidi"/>
          <w:sz w:val="28"/>
          <w:szCs w:val="28"/>
        </w:rPr>
        <w:t xml:space="preserve"> (</w:t>
      </w:r>
      <w:r w:rsidRPr="003F3515">
        <w:rPr>
          <w:rFonts w:asciiTheme="minorBidi" w:hAnsiTheme="minorBidi" w:cstheme="minorBidi"/>
          <w:sz w:val="28"/>
          <w:szCs w:val="28"/>
        </w:rPr>
        <w:t>s</w:t>
      </w:r>
      <w:r w:rsidR="004E75BF" w:rsidRPr="003F3515">
        <w:rPr>
          <w:rFonts w:asciiTheme="minorBidi" w:hAnsiTheme="minorBidi" w:cstheme="minorBidi"/>
          <w:sz w:val="28"/>
          <w:szCs w:val="28"/>
        </w:rPr>
        <w:t>econd defendant)</w:t>
      </w:r>
      <w:r w:rsidR="00185969" w:rsidRPr="003F3515">
        <w:rPr>
          <w:rFonts w:asciiTheme="minorBidi" w:hAnsiTheme="minorBidi" w:cstheme="minorBidi"/>
          <w:sz w:val="28"/>
          <w:szCs w:val="28"/>
        </w:rPr>
        <w:t xml:space="preserve">, </w:t>
      </w:r>
      <w:r w:rsidR="00F64DAA" w:rsidRPr="003F3515">
        <w:rPr>
          <w:rFonts w:asciiTheme="minorBidi" w:hAnsiTheme="minorBidi" w:cstheme="minorBidi"/>
          <w:sz w:val="28"/>
          <w:szCs w:val="28"/>
        </w:rPr>
        <w:t>for</w:t>
      </w:r>
      <w:r w:rsidR="00185969" w:rsidRPr="003F3515">
        <w:rPr>
          <w:rFonts w:asciiTheme="minorBidi" w:hAnsiTheme="minorBidi" w:cstheme="minorBidi"/>
          <w:sz w:val="28"/>
          <w:szCs w:val="28"/>
        </w:rPr>
        <w:t xml:space="preserve"> defamation under the Criminal </w:t>
      </w:r>
      <w:bookmarkEnd w:id="0"/>
      <w:r w:rsidR="00185969" w:rsidRPr="003F3515">
        <w:rPr>
          <w:rFonts w:asciiTheme="minorBidi" w:hAnsiTheme="minorBidi" w:cstheme="minorBidi"/>
          <w:sz w:val="28"/>
          <w:szCs w:val="28"/>
        </w:rPr>
        <w:t>Code section 59, 83, 91, 326, and 328</w:t>
      </w:r>
      <w:r w:rsidR="00EA75CB" w:rsidRPr="003F3515">
        <w:rPr>
          <w:rFonts w:asciiTheme="minorBidi" w:hAnsiTheme="minorBidi" w:cstheme="minorBidi"/>
          <w:sz w:val="28"/>
          <w:szCs w:val="28"/>
        </w:rPr>
        <w:t xml:space="preserve"> </w:t>
      </w:r>
      <w:r w:rsidR="00185969" w:rsidRPr="003F3515">
        <w:rPr>
          <w:rFonts w:asciiTheme="minorBidi" w:hAnsiTheme="minorBidi" w:cstheme="minorBidi"/>
          <w:sz w:val="28"/>
          <w:szCs w:val="28"/>
        </w:rPr>
        <w:t>and violating the Computer Crime Act Section 14</w:t>
      </w:r>
      <w:r w:rsidR="00377DC4" w:rsidRPr="003F3515">
        <w:rPr>
          <w:rFonts w:asciiTheme="minorBidi" w:hAnsiTheme="minorBidi" w:cstheme="minorBidi"/>
          <w:sz w:val="28"/>
          <w:szCs w:val="28"/>
        </w:rPr>
        <w:t xml:space="preserve">. </w:t>
      </w:r>
      <w:r w:rsidR="00B052DD" w:rsidRPr="003F3515">
        <w:rPr>
          <w:rFonts w:asciiTheme="minorBidi" w:hAnsiTheme="minorBidi" w:cstheme="minorBidi"/>
          <w:sz w:val="28"/>
          <w:szCs w:val="28"/>
        </w:rPr>
        <w:t xml:space="preserve">We call on </w:t>
      </w:r>
      <w:r w:rsidR="009409F4" w:rsidRPr="003F3515">
        <w:rPr>
          <w:rFonts w:asciiTheme="minorBidi" w:hAnsiTheme="minorBidi" w:cstheme="minorBidi"/>
          <w:sz w:val="28"/>
          <w:szCs w:val="28"/>
        </w:rPr>
        <w:t>MPC</w:t>
      </w:r>
      <w:r w:rsidR="00B052DD" w:rsidRPr="003F3515">
        <w:rPr>
          <w:rFonts w:asciiTheme="minorBidi" w:hAnsiTheme="minorBidi" w:cstheme="minorBidi"/>
          <w:sz w:val="28"/>
          <w:szCs w:val="28"/>
        </w:rPr>
        <w:t xml:space="preserve"> to immediately and unconditionally withdraw all criminal proceedings against </w:t>
      </w:r>
      <w:r w:rsidR="00A641D2" w:rsidRPr="003F3515">
        <w:rPr>
          <w:rFonts w:asciiTheme="minorBidi" w:hAnsiTheme="minorBidi" w:cstheme="minorBidi"/>
          <w:sz w:val="28"/>
          <w:szCs w:val="28"/>
        </w:rPr>
        <w:t>Pratch Ruji</w:t>
      </w:r>
      <w:r w:rsidR="00244DC8" w:rsidRPr="003F3515">
        <w:rPr>
          <w:rFonts w:asciiTheme="minorBidi" w:hAnsiTheme="minorBidi" w:cstheme="minorBidi"/>
          <w:sz w:val="28"/>
          <w:szCs w:val="28"/>
        </w:rPr>
        <w:t>va</w:t>
      </w:r>
      <w:r w:rsidR="00A641D2" w:rsidRPr="003F3515">
        <w:rPr>
          <w:rFonts w:asciiTheme="minorBidi" w:hAnsiTheme="minorBidi" w:cstheme="minorBidi"/>
          <w:sz w:val="28"/>
          <w:szCs w:val="28"/>
        </w:rPr>
        <w:t>narong</w:t>
      </w:r>
      <w:r w:rsidR="00520036" w:rsidRPr="003F3515">
        <w:rPr>
          <w:rFonts w:asciiTheme="minorBidi" w:hAnsiTheme="minorBidi" w:cstheme="minorBidi"/>
          <w:sz w:val="28"/>
          <w:szCs w:val="28"/>
        </w:rPr>
        <w:t xml:space="preserve"> and the Nation </w:t>
      </w:r>
      <w:r w:rsidR="00AE36F2" w:rsidRPr="003F3515">
        <w:rPr>
          <w:rFonts w:asciiTheme="minorBidi" w:hAnsiTheme="minorBidi" w:cstheme="minorBidi"/>
          <w:sz w:val="28"/>
          <w:szCs w:val="28"/>
        </w:rPr>
        <w:t xml:space="preserve">News </w:t>
      </w:r>
      <w:r w:rsidR="00520036" w:rsidRPr="003F3515">
        <w:rPr>
          <w:rFonts w:asciiTheme="minorBidi" w:hAnsiTheme="minorBidi" w:cstheme="minorBidi"/>
          <w:sz w:val="28"/>
          <w:szCs w:val="28"/>
        </w:rPr>
        <w:t>Network Co</w:t>
      </w:r>
      <w:r w:rsidR="00AE36F2" w:rsidRPr="003F3515">
        <w:rPr>
          <w:rFonts w:asciiTheme="minorBidi" w:hAnsiTheme="minorBidi" w:cstheme="minorBidi"/>
          <w:sz w:val="28"/>
          <w:szCs w:val="28"/>
        </w:rPr>
        <w:t>.,</w:t>
      </w:r>
      <w:r w:rsidR="003707E7" w:rsidRPr="003F3515">
        <w:rPr>
          <w:rFonts w:asciiTheme="minorBidi" w:hAnsiTheme="minorBidi" w:cstheme="minorBidi"/>
          <w:sz w:val="28"/>
          <w:szCs w:val="28"/>
        </w:rPr>
        <w:t xml:space="preserve"> </w:t>
      </w:r>
      <w:r w:rsidR="00520036" w:rsidRPr="003F3515">
        <w:rPr>
          <w:rFonts w:asciiTheme="minorBidi" w:hAnsiTheme="minorBidi" w:cstheme="minorBidi"/>
          <w:sz w:val="28"/>
          <w:szCs w:val="28"/>
        </w:rPr>
        <w:t>Ltd.</w:t>
      </w:r>
      <w:r w:rsidR="00B052DD" w:rsidRPr="003F3515">
        <w:rPr>
          <w:rFonts w:asciiTheme="minorBidi" w:hAnsiTheme="minorBidi" w:cstheme="minorBidi"/>
          <w:sz w:val="28"/>
          <w:szCs w:val="28"/>
        </w:rPr>
        <w:t xml:space="preserve"> In line with the UN Guiding Principles on Business and Human Rights, </w:t>
      </w:r>
      <w:r w:rsidR="00DB6FB3" w:rsidRPr="003F3515">
        <w:rPr>
          <w:rFonts w:asciiTheme="minorBidi" w:hAnsiTheme="minorBidi" w:cstheme="minorBidi"/>
          <w:sz w:val="28"/>
          <w:szCs w:val="28"/>
        </w:rPr>
        <w:t>MPC</w:t>
      </w:r>
      <w:r w:rsidR="00B052DD" w:rsidRPr="003F3515">
        <w:rPr>
          <w:rFonts w:asciiTheme="minorBidi" w:hAnsiTheme="minorBidi" w:cstheme="minorBidi"/>
          <w:sz w:val="28"/>
          <w:szCs w:val="28"/>
        </w:rPr>
        <w:t xml:space="preserve"> should protect and respect human rights and remedy any adverse impacts that may be related to its operations.</w:t>
      </w:r>
      <w:r w:rsidR="00F60A3E" w:rsidRPr="003F3515">
        <w:rPr>
          <w:rFonts w:asciiTheme="minorBidi" w:hAnsiTheme="minorBidi" w:cstheme="minorBidi"/>
          <w:sz w:val="28"/>
          <w:szCs w:val="28"/>
        </w:rPr>
        <w:t xml:space="preserve"> </w:t>
      </w:r>
    </w:p>
    <w:p w14:paraId="2E962BDA" w14:textId="77777777" w:rsidR="00AB16F7" w:rsidRPr="003F3515" w:rsidRDefault="00AB16F7" w:rsidP="0094457C">
      <w:pPr>
        <w:pStyle w:val="NormalWeb"/>
        <w:spacing w:before="0" w:beforeAutospacing="0" w:after="90" w:afterAutospacing="0" w:line="240" w:lineRule="atLeast"/>
        <w:jc w:val="both"/>
        <w:textAlignment w:val="baseline"/>
        <w:rPr>
          <w:rFonts w:asciiTheme="minorBidi" w:hAnsiTheme="minorBidi" w:cstheme="minorBidi"/>
          <w:sz w:val="28"/>
          <w:szCs w:val="28"/>
        </w:rPr>
      </w:pPr>
    </w:p>
    <w:p w14:paraId="43B71689" w14:textId="15F5C7E7" w:rsidR="000E3E1C" w:rsidRPr="003F3515" w:rsidRDefault="00DB6FB3" w:rsidP="0094457C">
      <w:pPr>
        <w:pStyle w:val="NormalWeb"/>
        <w:spacing w:before="0" w:beforeAutospacing="0" w:after="90" w:afterAutospacing="0" w:line="240" w:lineRule="atLeast"/>
        <w:jc w:val="both"/>
        <w:textAlignment w:val="baseline"/>
        <w:rPr>
          <w:rFonts w:asciiTheme="minorBidi" w:hAnsiTheme="minorBidi" w:cstheme="minorBidi"/>
          <w:sz w:val="28"/>
          <w:szCs w:val="28"/>
        </w:rPr>
      </w:pPr>
      <w:r w:rsidRPr="003F3515">
        <w:rPr>
          <w:rFonts w:asciiTheme="minorBidi" w:hAnsiTheme="minorBidi" w:cstheme="minorBidi"/>
          <w:sz w:val="28"/>
          <w:szCs w:val="28"/>
        </w:rPr>
        <w:t>MPC</w:t>
      </w:r>
      <w:r w:rsidR="00B052DD" w:rsidRPr="003F3515">
        <w:rPr>
          <w:rFonts w:asciiTheme="minorBidi" w:hAnsiTheme="minorBidi" w:cstheme="minorBidi"/>
          <w:sz w:val="28"/>
          <w:szCs w:val="28"/>
        </w:rPr>
        <w:t xml:space="preserve"> </w:t>
      </w:r>
      <w:r w:rsidRPr="003F3515">
        <w:rPr>
          <w:rFonts w:asciiTheme="minorBidi" w:hAnsiTheme="minorBidi" w:cstheme="minorBidi"/>
          <w:sz w:val="28"/>
          <w:szCs w:val="28"/>
        </w:rPr>
        <w:t>claims</w:t>
      </w:r>
      <w:r w:rsidR="00B052DD" w:rsidRPr="003F3515">
        <w:rPr>
          <w:rFonts w:asciiTheme="minorBidi" w:hAnsiTheme="minorBidi" w:cstheme="minorBidi"/>
          <w:sz w:val="28"/>
          <w:szCs w:val="28"/>
        </w:rPr>
        <w:t xml:space="preserve"> that </w:t>
      </w:r>
      <w:r w:rsidR="0017083F" w:rsidRPr="003F3515">
        <w:rPr>
          <w:rFonts w:asciiTheme="minorBidi" w:hAnsiTheme="minorBidi" w:cstheme="minorBidi"/>
          <w:sz w:val="28"/>
          <w:szCs w:val="28"/>
        </w:rPr>
        <w:t>Pratch Rujivanarom</w:t>
      </w:r>
      <w:r w:rsidR="00B052DD" w:rsidRPr="003F3515">
        <w:rPr>
          <w:rFonts w:asciiTheme="minorBidi" w:hAnsiTheme="minorBidi" w:cstheme="minorBidi"/>
          <w:sz w:val="28"/>
          <w:szCs w:val="28"/>
        </w:rPr>
        <w:t xml:space="preserve"> </w:t>
      </w:r>
      <w:r w:rsidR="00290862" w:rsidRPr="003F3515">
        <w:rPr>
          <w:rFonts w:asciiTheme="minorBidi" w:hAnsiTheme="minorBidi" w:cstheme="minorBidi"/>
          <w:sz w:val="28"/>
          <w:szCs w:val="28"/>
        </w:rPr>
        <w:t xml:space="preserve">and The Nation </w:t>
      </w:r>
      <w:r w:rsidR="00B052DD" w:rsidRPr="003F3515">
        <w:rPr>
          <w:rFonts w:asciiTheme="minorBidi" w:hAnsiTheme="minorBidi" w:cstheme="minorBidi"/>
          <w:sz w:val="28"/>
          <w:szCs w:val="28"/>
        </w:rPr>
        <w:t xml:space="preserve">damaged the reputation of </w:t>
      </w:r>
      <w:r w:rsidR="00874C40" w:rsidRPr="003F3515">
        <w:rPr>
          <w:rFonts w:asciiTheme="minorBidi" w:hAnsiTheme="minorBidi" w:cstheme="minorBidi"/>
          <w:sz w:val="28"/>
          <w:szCs w:val="28"/>
        </w:rPr>
        <w:t xml:space="preserve">the </w:t>
      </w:r>
      <w:r w:rsidRPr="003F3515">
        <w:rPr>
          <w:rFonts w:asciiTheme="minorBidi" w:hAnsiTheme="minorBidi" w:cstheme="minorBidi"/>
          <w:sz w:val="28"/>
          <w:szCs w:val="28"/>
        </w:rPr>
        <w:t>c</w:t>
      </w:r>
      <w:r w:rsidR="00874C40" w:rsidRPr="003F3515">
        <w:rPr>
          <w:rFonts w:asciiTheme="minorBidi" w:hAnsiTheme="minorBidi" w:cstheme="minorBidi"/>
          <w:sz w:val="28"/>
          <w:szCs w:val="28"/>
        </w:rPr>
        <w:t>ompany</w:t>
      </w:r>
      <w:r w:rsidR="004F0C4A" w:rsidRPr="003F3515">
        <w:rPr>
          <w:rFonts w:asciiTheme="minorBidi" w:hAnsiTheme="minorBidi" w:cstheme="minorBidi"/>
          <w:sz w:val="28"/>
          <w:szCs w:val="28"/>
        </w:rPr>
        <w:t xml:space="preserve"> </w:t>
      </w:r>
      <w:r w:rsidR="00B052DD" w:rsidRPr="003F3515">
        <w:rPr>
          <w:rFonts w:asciiTheme="minorBidi" w:hAnsiTheme="minorBidi" w:cstheme="minorBidi"/>
          <w:sz w:val="28"/>
          <w:szCs w:val="28"/>
        </w:rPr>
        <w:t xml:space="preserve">when it reported on </w:t>
      </w:r>
      <w:r w:rsidR="00073E2F" w:rsidRPr="003F3515">
        <w:rPr>
          <w:rFonts w:asciiTheme="minorBidi" w:hAnsiTheme="minorBidi" w:cstheme="minorBidi"/>
          <w:sz w:val="28"/>
          <w:szCs w:val="28"/>
        </w:rPr>
        <w:t>tailing</w:t>
      </w:r>
      <w:r w:rsidR="00027267" w:rsidRPr="003F3515">
        <w:rPr>
          <w:rFonts w:asciiTheme="minorBidi" w:hAnsiTheme="minorBidi" w:cstheme="minorBidi"/>
          <w:sz w:val="28"/>
          <w:szCs w:val="28"/>
        </w:rPr>
        <w:t>s</w:t>
      </w:r>
      <w:r w:rsidR="00073E2F" w:rsidRPr="003F3515">
        <w:rPr>
          <w:rFonts w:asciiTheme="minorBidi" w:hAnsiTheme="minorBidi" w:cstheme="minorBidi"/>
          <w:sz w:val="28"/>
          <w:szCs w:val="28"/>
        </w:rPr>
        <w:t xml:space="preserve"> from </w:t>
      </w:r>
      <w:r w:rsidR="00961897" w:rsidRPr="003F3515">
        <w:rPr>
          <w:rFonts w:asciiTheme="minorBidi" w:hAnsiTheme="minorBidi" w:cstheme="minorBidi"/>
          <w:sz w:val="28"/>
          <w:szCs w:val="28"/>
        </w:rPr>
        <w:t xml:space="preserve">the </w:t>
      </w:r>
      <w:r w:rsidR="00073E2F" w:rsidRPr="003F3515">
        <w:rPr>
          <w:rFonts w:asciiTheme="minorBidi" w:hAnsiTheme="minorBidi" w:cstheme="minorBidi"/>
          <w:sz w:val="28"/>
          <w:szCs w:val="28"/>
        </w:rPr>
        <w:t>tin mine drain</w:t>
      </w:r>
      <w:r w:rsidR="00F95972" w:rsidRPr="003F3515">
        <w:rPr>
          <w:rFonts w:asciiTheme="minorBidi" w:hAnsiTheme="minorBidi" w:cstheme="minorBidi"/>
          <w:sz w:val="28"/>
          <w:szCs w:val="28"/>
        </w:rPr>
        <w:t>ing</w:t>
      </w:r>
      <w:r w:rsidR="00073E2F" w:rsidRPr="003F3515">
        <w:rPr>
          <w:rFonts w:asciiTheme="minorBidi" w:hAnsiTheme="minorBidi" w:cstheme="minorBidi"/>
          <w:sz w:val="28"/>
          <w:szCs w:val="28"/>
        </w:rPr>
        <w:t xml:space="preserve"> directly into the river system</w:t>
      </w:r>
      <w:r w:rsidR="00961897" w:rsidRPr="003F3515">
        <w:rPr>
          <w:rFonts w:asciiTheme="minorBidi" w:hAnsiTheme="minorBidi" w:cstheme="minorBidi"/>
          <w:sz w:val="28"/>
          <w:szCs w:val="28"/>
        </w:rPr>
        <w:t>,</w:t>
      </w:r>
      <w:r w:rsidR="00073E2F" w:rsidRPr="003F3515">
        <w:rPr>
          <w:rFonts w:asciiTheme="minorBidi" w:hAnsiTheme="minorBidi" w:cstheme="minorBidi"/>
          <w:sz w:val="28"/>
          <w:szCs w:val="28"/>
        </w:rPr>
        <w:t xml:space="preserve"> which is the main source of drinking water of villagers in Myaung Pyo </w:t>
      </w:r>
      <w:r w:rsidR="00027267" w:rsidRPr="003F3515">
        <w:rPr>
          <w:rFonts w:asciiTheme="minorBidi" w:hAnsiTheme="minorBidi" w:cstheme="minorBidi"/>
          <w:sz w:val="28"/>
          <w:szCs w:val="28"/>
        </w:rPr>
        <w:t>village</w:t>
      </w:r>
      <w:r w:rsidR="00073E2F" w:rsidRPr="003F3515">
        <w:rPr>
          <w:rFonts w:asciiTheme="minorBidi" w:hAnsiTheme="minorBidi" w:cstheme="minorBidi"/>
          <w:sz w:val="28"/>
          <w:szCs w:val="28"/>
        </w:rPr>
        <w:t>, Tanintharyi region, Myanmar</w:t>
      </w:r>
      <w:r w:rsidR="00B052DD" w:rsidRPr="003F3515">
        <w:rPr>
          <w:rFonts w:asciiTheme="minorBidi" w:hAnsiTheme="minorBidi" w:cstheme="minorBidi"/>
          <w:sz w:val="28"/>
          <w:szCs w:val="28"/>
        </w:rPr>
        <w:t xml:space="preserve">. </w:t>
      </w:r>
    </w:p>
    <w:p w14:paraId="1D1625E2" w14:textId="77777777" w:rsidR="00E96649" w:rsidRPr="003F3515" w:rsidRDefault="00E96649" w:rsidP="0094457C">
      <w:pPr>
        <w:pStyle w:val="NormalWeb"/>
        <w:spacing w:before="0" w:beforeAutospacing="0" w:after="90" w:afterAutospacing="0" w:line="240" w:lineRule="atLeast"/>
        <w:jc w:val="both"/>
        <w:textAlignment w:val="baseline"/>
        <w:rPr>
          <w:rFonts w:asciiTheme="minorBidi" w:hAnsiTheme="minorBidi" w:cstheme="minorBidi"/>
          <w:sz w:val="28"/>
          <w:szCs w:val="28"/>
        </w:rPr>
      </w:pPr>
    </w:p>
    <w:p w14:paraId="47BE620F" w14:textId="5325E254" w:rsidR="00740AC4" w:rsidRPr="003F3515" w:rsidRDefault="00740AC4" w:rsidP="00740AC4">
      <w:pPr>
        <w:pStyle w:val="NormalWeb"/>
        <w:spacing w:before="0" w:beforeAutospacing="0" w:after="90" w:afterAutospacing="0" w:line="240" w:lineRule="atLeast"/>
        <w:jc w:val="both"/>
        <w:textAlignment w:val="baseline"/>
        <w:rPr>
          <w:rFonts w:asciiTheme="minorBidi" w:hAnsiTheme="minorBidi" w:cstheme="minorBidi"/>
          <w:sz w:val="28"/>
          <w:szCs w:val="28"/>
        </w:rPr>
      </w:pPr>
      <w:r w:rsidRPr="003F3515">
        <w:rPr>
          <w:rFonts w:asciiTheme="minorBidi" w:hAnsiTheme="minorBidi" w:cstheme="minorBidi"/>
          <w:sz w:val="28"/>
          <w:szCs w:val="28"/>
        </w:rPr>
        <w:t>Because Pratch Rujivanarom and The Nation released this information in print and online on March 1, 2017, they are now facing potential charges of criminal defamation under the Thai Criminal Code and the Computer-related Crime Act. </w:t>
      </w:r>
    </w:p>
    <w:p w14:paraId="7FEF59D9" w14:textId="77777777" w:rsidR="00740AC4" w:rsidRPr="003F3515" w:rsidRDefault="00740AC4" w:rsidP="00476981">
      <w:pPr>
        <w:pStyle w:val="NormalWeb"/>
        <w:spacing w:before="0" w:beforeAutospacing="0" w:after="90" w:afterAutospacing="0" w:line="240" w:lineRule="atLeast"/>
        <w:jc w:val="both"/>
        <w:textAlignment w:val="baseline"/>
        <w:rPr>
          <w:rFonts w:asciiTheme="minorBidi" w:hAnsiTheme="minorBidi" w:cstheme="minorBidi"/>
          <w:sz w:val="28"/>
          <w:szCs w:val="28"/>
        </w:rPr>
      </w:pPr>
    </w:p>
    <w:p w14:paraId="74141667" w14:textId="3CEA9F1A" w:rsidR="00E96649" w:rsidRPr="003F3515" w:rsidRDefault="00476981" w:rsidP="0094457C">
      <w:pPr>
        <w:pStyle w:val="NormalWeb"/>
        <w:spacing w:before="0" w:beforeAutospacing="0" w:after="90" w:afterAutospacing="0" w:line="240" w:lineRule="atLeast"/>
        <w:jc w:val="both"/>
        <w:textAlignment w:val="baseline"/>
        <w:rPr>
          <w:rFonts w:asciiTheme="minorBidi" w:hAnsiTheme="minorBidi" w:cstheme="minorBidi"/>
          <w:sz w:val="28"/>
          <w:szCs w:val="28"/>
          <w:cs/>
        </w:rPr>
      </w:pPr>
      <w:r w:rsidRPr="003F3515">
        <w:rPr>
          <w:rFonts w:asciiTheme="minorBidi" w:hAnsiTheme="minorBidi" w:cstheme="minorBidi"/>
          <w:sz w:val="28"/>
          <w:szCs w:val="28"/>
        </w:rPr>
        <w:t>In the article, titled:</w:t>
      </w:r>
      <w:r w:rsidR="001C762B" w:rsidRPr="003F3515">
        <w:rPr>
          <w:rFonts w:asciiTheme="minorBidi" w:hAnsiTheme="minorBidi" w:cstheme="minorBidi"/>
          <w:sz w:val="28"/>
          <w:szCs w:val="28"/>
        </w:rPr>
        <w:t xml:space="preserve"> Thai mine </w:t>
      </w:r>
      <w:r w:rsidR="00B57EB2" w:rsidRPr="003F3515">
        <w:rPr>
          <w:rFonts w:asciiTheme="minorBidi" w:hAnsiTheme="minorBidi" w:cstheme="minorBidi"/>
          <w:sz w:val="28"/>
          <w:szCs w:val="28"/>
        </w:rPr>
        <w:t>‘</w:t>
      </w:r>
      <w:r w:rsidR="001C762B" w:rsidRPr="003F3515">
        <w:rPr>
          <w:rFonts w:asciiTheme="minorBidi" w:hAnsiTheme="minorBidi" w:cstheme="minorBidi"/>
          <w:sz w:val="28"/>
          <w:szCs w:val="28"/>
        </w:rPr>
        <w:t>destroyed Myanmar water sources</w:t>
      </w:r>
      <w:r w:rsidR="00B57EB2" w:rsidRPr="003F3515">
        <w:rPr>
          <w:rFonts w:asciiTheme="minorBidi" w:hAnsiTheme="minorBidi" w:cstheme="minorBidi"/>
          <w:sz w:val="28"/>
          <w:szCs w:val="28"/>
        </w:rPr>
        <w:t>’</w:t>
      </w:r>
      <w:r w:rsidRPr="003F3515">
        <w:rPr>
          <w:rFonts w:asciiTheme="minorBidi" w:hAnsiTheme="minorBidi" w:cstheme="minorBidi"/>
          <w:sz w:val="28"/>
          <w:szCs w:val="28"/>
        </w:rPr>
        <w:t>,</w:t>
      </w:r>
      <w:r w:rsidR="00B052DD" w:rsidRPr="003F3515">
        <w:rPr>
          <w:rFonts w:asciiTheme="minorBidi" w:hAnsiTheme="minorBidi" w:cstheme="minorBidi"/>
          <w:sz w:val="28"/>
          <w:szCs w:val="28"/>
        </w:rPr>
        <w:t xml:space="preserve"> </w:t>
      </w:r>
      <w:r w:rsidR="001C762B" w:rsidRPr="003F3515">
        <w:rPr>
          <w:rFonts w:asciiTheme="minorBidi" w:hAnsiTheme="minorBidi" w:cstheme="minorBidi"/>
          <w:sz w:val="28"/>
          <w:szCs w:val="28"/>
        </w:rPr>
        <w:t xml:space="preserve">Pratch quoted </w:t>
      </w:r>
      <w:r w:rsidR="00AB5AFE" w:rsidRPr="003F3515">
        <w:rPr>
          <w:rFonts w:asciiTheme="minorBidi" w:hAnsiTheme="minorBidi" w:cstheme="minorBidi"/>
          <w:sz w:val="28"/>
          <w:szCs w:val="28"/>
        </w:rPr>
        <w:t>community members</w:t>
      </w:r>
      <w:r w:rsidR="00D56F43" w:rsidRPr="003F3515">
        <w:rPr>
          <w:rFonts w:asciiTheme="minorBidi" w:hAnsiTheme="minorBidi" w:cstheme="minorBidi"/>
          <w:sz w:val="28"/>
          <w:szCs w:val="28"/>
        </w:rPr>
        <w:t xml:space="preserve"> and reported </w:t>
      </w:r>
      <w:r w:rsidR="001C762B" w:rsidRPr="003F3515">
        <w:rPr>
          <w:rFonts w:asciiTheme="minorBidi" w:hAnsiTheme="minorBidi" w:cstheme="minorBidi"/>
          <w:sz w:val="28"/>
          <w:szCs w:val="28"/>
        </w:rPr>
        <w:t xml:space="preserve">first hand </w:t>
      </w:r>
      <w:r w:rsidR="00AB5AFE" w:rsidRPr="003F3515">
        <w:rPr>
          <w:rFonts w:asciiTheme="minorBidi" w:hAnsiTheme="minorBidi" w:cstheme="minorBidi"/>
          <w:sz w:val="28"/>
          <w:szCs w:val="28"/>
        </w:rPr>
        <w:t>from</w:t>
      </w:r>
      <w:r w:rsidR="001C762B" w:rsidRPr="003F3515">
        <w:rPr>
          <w:rFonts w:asciiTheme="minorBidi" w:hAnsiTheme="minorBidi" w:cstheme="minorBidi"/>
          <w:sz w:val="28"/>
          <w:szCs w:val="28"/>
        </w:rPr>
        <w:t xml:space="preserve"> Myaung Pyo</w:t>
      </w:r>
      <w:r w:rsidR="00CB3BDD" w:rsidRPr="003F3515">
        <w:rPr>
          <w:rFonts w:asciiTheme="minorBidi" w:hAnsiTheme="minorBidi" w:cstheme="minorBidi"/>
          <w:sz w:val="28"/>
          <w:szCs w:val="28"/>
        </w:rPr>
        <w:t xml:space="preserve">, </w:t>
      </w:r>
      <w:r w:rsidR="00AB5AFE" w:rsidRPr="003F3515">
        <w:rPr>
          <w:rFonts w:asciiTheme="minorBidi" w:hAnsiTheme="minorBidi" w:cstheme="minorBidi"/>
          <w:sz w:val="28"/>
          <w:szCs w:val="28"/>
        </w:rPr>
        <w:t xml:space="preserve">where community member’s </w:t>
      </w:r>
      <w:r w:rsidR="00CB3BDD" w:rsidRPr="003F3515">
        <w:rPr>
          <w:rFonts w:asciiTheme="minorBidi" w:hAnsiTheme="minorBidi" w:cstheme="minorBidi"/>
          <w:sz w:val="28"/>
          <w:szCs w:val="28"/>
        </w:rPr>
        <w:t>drinking water was contaminated</w:t>
      </w:r>
      <w:r w:rsidRPr="003F3515">
        <w:rPr>
          <w:rFonts w:asciiTheme="minorBidi" w:hAnsiTheme="minorBidi" w:cstheme="minorBidi"/>
          <w:sz w:val="28"/>
          <w:szCs w:val="28"/>
        </w:rPr>
        <w:t>:</w:t>
      </w:r>
      <w:r w:rsidR="00CB3BDD" w:rsidRPr="003F3515">
        <w:rPr>
          <w:rFonts w:asciiTheme="minorBidi" w:hAnsiTheme="minorBidi" w:cstheme="minorBidi"/>
          <w:sz w:val="28"/>
          <w:szCs w:val="28"/>
        </w:rPr>
        <w:t xml:space="preserve"> “We cannot </w:t>
      </w:r>
      <w:r w:rsidR="00CB3BDD" w:rsidRPr="003F3515">
        <w:rPr>
          <w:rFonts w:asciiTheme="minorBidi" w:hAnsiTheme="minorBidi" w:cstheme="minorBidi"/>
          <w:sz w:val="28"/>
          <w:szCs w:val="28"/>
        </w:rPr>
        <w:lastRenderedPageBreak/>
        <w:t>use this water, not even for watering the plants, as it flows directly from the mine</w:t>
      </w:r>
      <w:r w:rsidR="00AB5AFE" w:rsidRPr="003F3515">
        <w:rPr>
          <w:rFonts w:asciiTheme="minorBidi" w:hAnsiTheme="minorBidi" w:cstheme="minorBidi"/>
          <w:sz w:val="28"/>
          <w:szCs w:val="28"/>
        </w:rPr>
        <w:t>,</w:t>
      </w:r>
      <w:r w:rsidR="00CB3BDD" w:rsidRPr="003F3515">
        <w:rPr>
          <w:rFonts w:asciiTheme="minorBidi" w:hAnsiTheme="minorBidi" w:cstheme="minorBidi"/>
          <w:sz w:val="28"/>
          <w:szCs w:val="28"/>
        </w:rPr>
        <w:t>” Eyi We</w:t>
      </w:r>
      <w:r w:rsidR="0049268D" w:rsidRPr="003F3515">
        <w:rPr>
          <w:rFonts w:asciiTheme="minorBidi" w:hAnsiTheme="minorBidi" w:cstheme="minorBidi"/>
          <w:sz w:val="28"/>
          <w:szCs w:val="28"/>
        </w:rPr>
        <w:t xml:space="preserve">, </w:t>
      </w:r>
      <w:r w:rsidR="002575D7" w:rsidRPr="003F3515">
        <w:rPr>
          <w:rFonts w:asciiTheme="minorBidi" w:hAnsiTheme="minorBidi" w:cstheme="minorBidi"/>
          <w:sz w:val="28"/>
          <w:szCs w:val="28"/>
        </w:rPr>
        <w:t xml:space="preserve">a </w:t>
      </w:r>
      <w:r w:rsidR="0049268D" w:rsidRPr="003F3515">
        <w:rPr>
          <w:rFonts w:asciiTheme="minorBidi" w:hAnsiTheme="minorBidi" w:cstheme="minorBidi"/>
          <w:sz w:val="28"/>
          <w:szCs w:val="28"/>
        </w:rPr>
        <w:t xml:space="preserve">villager in Heinda </w:t>
      </w:r>
      <w:r w:rsidR="00CB3BDD" w:rsidRPr="003F3515">
        <w:rPr>
          <w:rFonts w:asciiTheme="minorBidi" w:hAnsiTheme="minorBidi" w:cstheme="minorBidi"/>
          <w:sz w:val="28"/>
          <w:szCs w:val="28"/>
        </w:rPr>
        <w:t>said</w:t>
      </w:r>
      <w:r w:rsidR="002575D7" w:rsidRPr="003F3515">
        <w:rPr>
          <w:rFonts w:asciiTheme="minorBidi" w:hAnsiTheme="minorBidi" w:cstheme="minorBidi"/>
          <w:sz w:val="28"/>
          <w:szCs w:val="28"/>
        </w:rPr>
        <w:t xml:space="preserve"> during the visit of National Human Rights Commission of Thailand</w:t>
      </w:r>
      <w:r w:rsidR="00CB3BDD" w:rsidRPr="003F3515">
        <w:rPr>
          <w:rFonts w:asciiTheme="minorBidi" w:hAnsiTheme="minorBidi" w:cstheme="minorBidi"/>
          <w:sz w:val="28"/>
          <w:szCs w:val="28"/>
        </w:rPr>
        <w:t xml:space="preserve">. </w:t>
      </w:r>
    </w:p>
    <w:p w14:paraId="1B6EEDA8" w14:textId="77777777" w:rsidR="00926068" w:rsidRPr="003F3515" w:rsidRDefault="00926068" w:rsidP="00926068">
      <w:pPr>
        <w:pStyle w:val="NormalWeb"/>
        <w:spacing w:before="0" w:beforeAutospacing="0" w:after="90" w:afterAutospacing="0" w:line="240" w:lineRule="atLeast"/>
        <w:jc w:val="both"/>
        <w:textAlignment w:val="baseline"/>
        <w:rPr>
          <w:rFonts w:asciiTheme="minorBidi" w:hAnsiTheme="minorBidi" w:cstheme="minorBidi"/>
          <w:sz w:val="28"/>
          <w:szCs w:val="28"/>
        </w:rPr>
      </w:pPr>
    </w:p>
    <w:p w14:paraId="45BF38B7" w14:textId="21B28128" w:rsidR="00926068" w:rsidRPr="003F3515" w:rsidRDefault="00F95972" w:rsidP="00926068">
      <w:pPr>
        <w:pStyle w:val="NormalWeb"/>
        <w:spacing w:before="0" w:beforeAutospacing="0" w:after="90" w:afterAutospacing="0" w:line="240" w:lineRule="atLeast"/>
        <w:jc w:val="both"/>
        <w:textAlignment w:val="baseline"/>
        <w:rPr>
          <w:rFonts w:asciiTheme="minorBidi" w:hAnsiTheme="minorBidi" w:cstheme="minorBidi"/>
          <w:sz w:val="28"/>
          <w:szCs w:val="28"/>
        </w:rPr>
      </w:pPr>
      <w:r w:rsidRPr="003F3515">
        <w:rPr>
          <w:rFonts w:asciiTheme="minorBidi" w:hAnsiTheme="minorBidi" w:cstheme="minorBidi"/>
          <w:sz w:val="28"/>
          <w:szCs w:val="28"/>
        </w:rPr>
        <w:t>The article also referenced research b</w:t>
      </w:r>
      <w:r w:rsidR="00CB3E1D" w:rsidRPr="003F3515">
        <w:rPr>
          <w:rFonts w:asciiTheme="minorBidi" w:hAnsiTheme="minorBidi" w:cstheme="minorBidi"/>
          <w:sz w:val="28"/>
          <w:szCs w:val="28"/>
        </w:rPr>
        <w:t xml:space="preserve">y </w:t>
      </w:r>
      <w:r w:rsidR="00926068" w:rsidRPr="003F3515">
        <w:rPr>
          <w:rFonts w:asciiTheme="minorBidi" w:hAnsiTheme="minorBidi" w:cstheme="minorBidi"/>
          <w:sz w:val="28"/>
          <w:szCs w:val="28"/>
        </w:rPr>
        <w:t>a</w:t>
      </w:r>
      <w:r w:rsidR="00CB3E1D" w:rsidRPr="003F3515">
        <w:rPr>
          <w:rFonts w:asciiTheme="minorBidi" w:hAnsiTheme="minorBidi" w:cstheme="minorBidi"/>
          <w:sz w:val="28"/>
          <w:szCs w:val="28"/>
        </w:rPr>
        <w:t xml:space="preserve"> profound environmental engineering</w:t>
      </w:r>
      <w:r w:rsidR="00926068" w:rsidRPr="003F3515">
        <w:rPr>
          <w:rFonts w:asciiTheme="minorBidi" w:hAnsiTheme="minorBidi" w:cstheme="minorBidi"/>
          <w:sz w:val="28"/>
          <w:szCs w:val="28"/>
        </w:rPr>
        <w:t xml:space="preserve"> researcher from Naresuan University,</w:t>
      </w:r>
      <w:r w:rsidR="00354194" w:rsidRPr="003F3515">
        <w:rPr>
          <w:rFonts w:asciiTheme="minorBidi" w:hAnsiTheme="minorBidi" w:cstheme="minorBidi"/>
          <w:sz w:val="28"/>
          <w:szCs w:val="28"/>
        </w:rPr>
        <w:t xml:space="preserve"> Dr. Tanapon Penrat,</w:t>
      </w:r>
      <w:r w:rsidR="00926068" w:rsidRPr="003F3515">
        <w:rPr>
          <w:rFonts w:asciiTheme="minorBidi" w:hAnsiTheme="minorBidi" w:cstheme="minorBidi"/>
          <w:sz w:val="28"/>
          <w:szCs w:val="28"/>
        </w:rPr>
        <w:t xml:space="preserve"> who studied heavy metal contaminations</w:t>
      </w:r>
      <w:r w:rsidR="00354194" w:rsidRPr="003F3515">
        <w:rPr>
          <w:rFonts w:asciiTheme="minorBidi" w:hAnsiTheme="minorBidi" w:cstheme="minorBidi"/>
          <w:sz w:val="28"/>
          <w:szCs w:val="28"/>
        </w:rPr>
        <w:t xml:space="preserve"> and environmental toxicity</w:t>
      </w:r>
      <w:r w:rsidR="00926068" w:rsidRPr="003F3515">
        <w:rPr>
          <w:rFonts w:asciiTheme="minorBidi" w:hAnsiTheme="minorBidi" w:cstheme="minorBidi"/>
          <w:sz w:val="28"/>
          <w:szCs w:val="28"/>
        </w:rPr>
        <w:t xml:space="preserve"> in the area in 2015</w:t>
      </w:r>
      <w:r w:rsidRPr="003F3515">
        <w:rPr>
          <w:rFonts w:asciiTheme="minorBidi" w:hAnsiTheme="minorBidi" w:cstheme="minorBidi"/>
          <w:sz w:val="28"/>
          <w:szCs w:val="28"/>
        </w:rPr>
        <w:t xml:space="preserve"> based on 34 sampling points</w:t>
      </w:r>
      <w:r w:rsidR="00926068" w:rsidRPr="003F3515">
        <w:rPr>
          <w:rFonts w:asciiTheme="minorBidi" w:hAnsiTheme="minorBidi" w:cstheme="minorBidi"/>
          <w:sz w:val="28"/>
          <w:szCs w:val="28"/>
        </w:rPr>
        <w:t xml:space="preserve">. </w:t>
      </w:r>
      <w:r w:rsidR="005A61FD" w:rsidRPr="003F3515">
        <w:rPr>
          <w:rFonts w:asciiTheme="minorBidi" w:hAnsiTheme="minorBidi" w:cstheme="minorBidi"/>
          <w:sz w:val="28"/>
          <w:szCs w:val="28"/>
        </w:rPr>
        <w:t>Dr Tanapon</w:t>
      </w:r>
      <w:r w:rsidR="0032432F" w:rsidRPr="003F3515">
        <w:rPr>
          <w:rFonts w:asciiTheme="minorBidi" w:hAnsiTheme="minorBidi" w:cstheme="minorBidi"/>
          <w:sz w:val="28"/>
          <w:szCs w:val="28"/>
        </w:rPr>
        <w:t xml:space="preserve"> Penrat</w:t>
      </w:r>
      <w:r w:rsidR="005A61FD" w:rsidRPr="003F3515">
        <w:rPr>
          <w:rFonts w:asciiTheme="minorBidi" w:hAnsiTheme="minorBidi" w:cstheme="minorBidi"/>
          <w:sz w:val="28"/>
          <w:szCs w:val="28"/>
        </w:rPr>
        <w:t xml:space="preserve"> presented his findings to the National Human Rights Commission (NHRC) Sub-Committee</w:t>
      </w:r>
      <w:r w:rsidR="00EB3803" w:rsidRPr="003F3515">
        <w:rPr>
          <w:rFonts w:asciiTheme="minorBidi" w:hAnsiTheme="minorBidi" w:cstheme="minorBidi"/>
          <w:sz w:val="28"/>
          <w:szCs w:val="28"/>
        </w:rPr>
        <w:t xml:space="preserve"> </w:t>
      </w:r>
      <w:r w:rsidR="005A61FD" w:rsidRPr="003F3515">
        <w:rPr>
          <w:rFonts w:asciiTheme="minorBidi" w:hAnsiTheme="minorBidi" w:cstheme="minorBidi"/>
          <w:sz w:val="28"/>
          <w:szCs w:val="28"/>
        </w:rPr>
        <w:t xml:space="preserve">and NGOs at a meeting dated 22 February 2017 at the NHRC Office. </w:t>
      </w:r>
      <w:r w:rsidR="00926068" w:rsidRPr="003F3515">
        <w:rPr>
          <w:rFonts w:asciiTheme="minorBidi" w:hAnsiTheme="minorBidi" w:cstheme="minorBidi"/>
          <w:sz w:val="28"/>
          <w:szCs w:val="28"/>
        </w:rPr>
        <w:t xml:space="preserve">The study </w:t>
      </w:r>
      <w:r w:rsidRPr="003F3515">
        <w:rPr>
          <w:rFonts w:asciiTheme="minorBidi" w:hAnsiTheme="minorBidi" w:cstheme="minorBidi"/>
          <w:sz w:val="28"/>
          <w:szCs w:val="28"/>
        </w:rPr>
        <w:t>found that</w:t>
      </w:r>
      <w:r w:rsidR="00926068" w:rsidRPr="003F3515">
        <w:rPr>
          <w:rFonts w:asciiTheme="minorBidi" w:hAnsiTheme="minorBidi" w:cstheme="minorBidi"/>
          <w:sz w:val="28"/>
          <w:szCs w:val="28"/>
        </w:rPr>
        <w:t xml:space="preserve"> water from the tailing pond</w:t>
      </w:r>
      <w:r w:rsidR="00707337" w:rsidRPr="003F3515">
        <w:rPr>
          <w:rFonts w:asciiTheme="minorBidi" w:hAnsiTheme="minorBidi" w:cstheme="minorBidi"/>
          <w:sz w:val="28"/>
          <w:szCs w:val="28"/>
        </w:rPr>
        <w:t>s</w:t>
      </w:r>
      <w:r w:rsidR="00926068" w:rsidRPr="003F3515">
        <w:rPr>
          <w:rFonts w:asciiTheme="minorBidi" w:hAnsiTheme="minorBidi" w:cstheme="minorBidi"/>
          <w:sz w:val="28"/>
          <w:szCs w:val="28"/>
        </w:rPr>
        <w:t xml:space="preserve"> at the Heinda mine </w:t>
      </w:r>
      <w:r w:rsidR="00C11383" w:rsidRPr="003F3515">
        <w:rPr>
          <w:rFonts w:asciiTheme="minorBidi" w:hAnsiTheme="minorBidi" w:cstheme="minorBidi"/>
          <w:sz w:val="28"/>
          <w:szCs w:val="28"/>
        </w:rPr>
        <w:t xml:space="preserve">leaking into the river system </w:t>
      </w:r>
      <w:r w:rsidR="00926068" w:rsidRPr="003F3515">
        <w:rPr>
          <w:rFonts w:asciiTheme="minorBidi" w:hAnsiTheme="minorBidi" w:cstheme="minorBidi"/>
          <w:sz w:val="28"/>
          <w:szCs w:val="28"/>
        </w:rPr>
        <w:t>was heavily contaminated with manganese, arsenic and lead.</w:t>
      </w:r>
      <w:r w:rsidR="00707337" w:rsidRPr="003F3515">
        <w:rPr>
          <w:rFonts w:asciiTheme="minorBidi" w:hAnsiTheme="minorBidi" w:cstheme="minorBidi"/>
          <w:sz w:val="28"/>
          <w:szCs w:val="28"/>
        </w:rPr>
        <w:t xml:space="preserve"> Dr. Tanapon</w:t>
      </w:r>
      <w:r w:rsidR="00026587" w:rsidRPr="003F3515">
        <w:rPr>
          <w:rFonts w:asciiTheme="minorBidi" w:hAnsiTheme="minorBidi" w:cstheme="minorBidi"/>
          <w:sz w:val="28"/>
          <w:szCs w:val="28"/>
          <w:cs/>
        </w:rPr>
        <w:t xml:space="preserve"> </w:t>
      </w:r>
      <w:r w:rsidR="00026587" w:rsidRPr="003F3515">
        <w:rPr>
          <w:rFonts w:asciiTheme="minorBidi" w:hAnsiTheme="minorBidi" w:cstheme="minorBidi"/>
          <w:sz w:val="28"/>
          <w:szCs w:val="28"/>
        </w:rPr>
        <w:t>Penrat</w:t>
      </w:r>
      <w:r w:rsidR="00707337" w:rsidRPr="003F3515">
        <w:rPr>
          <w:rFonts w:asciiTheme="minorBidi" w:hAnsiTheme="minorBidi" w:cstheme="minorBidi"/>
          <w:sz w:val="28"/>
          <w:szCs w:val="28"/>
        </w:rPr>
        <w:t xml:space="preserve">’s </w:t>
      </w:r>
      <w:r w:rsidR="002E052A" w:rsidRPr="003F3515">
        <w:rPr>
          <w:rFonts w:asciiTheme="minorBidi" w:hAnsiTheme="minorBidi" w:cstheme="minorBidi"/>
          <w:sz w:val="28"/>
          <w:szCs w:val="28"/>
        </w:rPr>
        <w:t>research showed that there is from 53 up to 600 times higher than safe level</w:t>
      </w:r>
      <w:r w:rsidR="00EA315D" w:rsidRPr="003F3515">
        <w:rPr>
          <w:rFonts w:asciiTheme="minorBidi" w:hAnsiTheme="minorBidi" w:cstheme="minorBidi"/>
          <w:sz w:val="28"/>
          <w:szCs w:val="28"/>
        </w:rPr>
        <w:t>s</w:t>
      </w:r>
      <w:r w:rsidR="002E052A" w:rsidRPr="003F3515">
        <w:rPr>
          <w:rFonts w:asciiTheme="minorBidi" w:hAnsiTheme="minorBidi" w:cstheme="minorBidi"/>
          <w:sz w:val="28"/>
          <w:szCs w:val="28"/>
        </w:rPr>
        <w:t xml:space="preserve"> of Manganese was</w:t>
      </w:r>
      <w:r w:rsidR="00707337" w:rsidRPr="003F3515">
        <w:rPr>
          <w:rFonts w:asciiTheme="minorBidi" w:hAnsiTheme="minorBidi" w:cstheme="minorBidi"/>
          <w:sz w:val="28"/>
          <w:szCs w:val="28"/>
        </w:rPr>
        <w:t xml:space="preserve"> found in the </w:t>
      </w:r>
      <w:r w:rsidR="002E052A" w:rsidRPr="003F3515">
        <w:rPr>
          <w:rFonts w:asciiTheme="minorBidi" w:hAnsiTheme="minorBidi" w:cstheme="minorBidi"/>
          <w:sz w:val="28"/>
          <w:szCs w:val="28"/>
        </w:rPr>
        <w:t xml:space="preserve">water samplings </w:t>
      </w:r>
      <w:r w:rsidR="004B5DC7" w:rsidRPr="003F3515">
        <w:rPr>
          <w:rFonts w:asciiTheme="minorBidi" w:hAnsiTheme="minorBidi" w:cstheme="minorBidi"/>
          <w:sz w:val="28"/>
          <w:szCs w:val="28"/>
        </w:rPr>
        <w:t>near by the mine</w:t>
      </w:r>
      <w:r w:rsidR="006F7AF0" w:rsidRPr="003F3515">
        <w:rPr>
          <w:rFonts w:asciiTheme="minorBidi" w:hAnsiTheme="minorBidi" w:cstheme="minorBidi"/>
          <w:sz w:val="28"/>
          <w:szCs w:val="28"/>
        </w:rPr>
        <w:t>,</w:t>
      </w:r>
      <w:r w:rsidR="004B5DC7" w:rsidRPr="003F3515">
        <w:rPr>
          <w:rFonts w:asciiTheme="minorBidi" w:hAnsiTheme="minorBidi" w:cstheme="minorBidi"/>
          <w:sz w:val="28"/>
          <w:szCs w:val="28"/>
        </w:rPr>
        <w:t xml:space="preserve"> which is the main source of</w:t>
      </w:r>
      <w:r w:rsidR="00707337" w:rsidRPr="003F3515">
        <w:rPr>
          <w:rFonts w:asciiTheme="minorBidi" w:hAnsiTheme="minorBidi" w:cstheme="minorBidi"/>
          <w:sz w:val="28"/>
          <w:szCs w:val="28"/>
          <w:lang w:val="en-GB"/>
        </w:rPr>
        <w:t xml:space="preserve"> village’s drinking water</w:t>
      </w:r>
      <w:r w:rsidR="00707337" w:rsidRPr="003F3515">
        <w:rPr>
          <w:rFonts w:asciiTheme="minorBidi" w:hAnsiTheme="minorBidi" w:cstheme="minorBidi"/>
          <w:sz w:val="28"/>
          <w:szCs w:val="28"/>
        </w:rPr>
        <w:t xml:space="preserve">. </w:t>
      </w:r>
    </w:p>
    <w:p w14:paraId="09A01323" w14:textId="77777777" w:rsidR="00926068" w:rsidRPr="003F3515" w:rsidRDefault="00926068" w:rsidP="00E96649">
      <w:pPr>
        <w:pStyle w:val="NormalWeb"/>
        <w:spacing w:before="0" w:beforeAutospacing="0" w:after="90" w:afterAutospacing="0" w:line="240" w:lineRule="atLeast"/>
        <w:jc w:val="both"/>
        <w:textAlignment w:val="baseline"/>
        <w:rPr>
          <w:rFonts w:asciiTheme="minorBidi" w:hAnsiTheme="minorBidi" w:cstheme="minorBidi"/>
          <w:sz w:val="28"/>
          <w:szCs w:val="28"/>
        </w:rPr>
      </w:pPr>
    </w:p>
    <w:p w14:paraId="0DECD227" w14:textId="76AFA5E3" w:rsidR="00B052DD" w:rsidRPr="003F3515" w:rsidRDefault="00111D6C" w:rsidP="0094457C">
      <w:pPr>
        <w:pStyle w:val="NormalWeb"/>
        <w:spacing w:before="0" w:beforeAutospacing="0" w:after="90" w:afterAutospacing="0" w:line="240" w:lineRule="atLeast"/>
        <w:jc w:val="both"/>
        <w:textAlignment w:val="baseline"/>
        <w:rPr>
          <w:rFonts w:asciiTheme="minorBidi" w:hAnsiTheme="minorBidi" w:cstheme="minorBidi"/>
          <w:sz w:val="28"/>
          <w:szCs w:val="28"/>
        </w:rPr>
      </w:pPr>
      <w:r w:rsidRPr="003F3515">
        <w:rPr>
          <w:rFonts w:asciiTheme="minorBidi" w:hAnsiTheme="minorBidi" w:cstheme="minorBidi"/>
          <w:sz w:val="28"/>
          <w:szCs w:val="28"/>
        </w:rPr>
        <w:t xml:space="preserve">The complaints and charges against Pratch Rujivanarom and The Nation represent an overly broad application of criminal law which violates the right to freedom of expression. Criminalizing free expression creates a chilling effect on the media and human rights defenders whose reporting, not least of environmental and human rights issues, essentially serves the public interest. </w:t>
      </w:r>
      <w:r w:rsidR="00B052DD" w:rsidRPr="003F3515">
        <w:rPr>
          <w:rFonts w:asciiTheme="minorBidi" w:hAnsiTheme="minorBidi" w:cstheme="minorBidi"/>
          <w:sz w:val="28"/>
          <w:szCs w:val="28"/>
        </w:rPr>
        <w:t xml:space="preserve">The right to freedom of expression is protected under Article 19 of the International Covenant on Civil and Political Rights (ICCPR), to which Thailand is a state party. Under international law, restrictions on freedom of expression are permissible only when provided by law, proportional, and necessary to accomplish a legitimate aim. </w:t>
      </w:r>
    </w:p>
    <w:p w14:paraId="532E53BB" w14:textId="77777777" w:rsidR="00B029C9" w:rsidRPr="003F3515" w:rsidRDefault="00B029C9" w:rsidP="0094457C">
      <w:pPr>
        <w:pStyle w:val="NormalWeb"/>
        <w:spacing w:before="0" w:beforeAutospacing="0" w:after="90" w:afterAutospacing="0" w:line="240" w:lineRule="atLeast"/>
        <w:jc w:val="both"/>
        <w:textAlignment w:val="baseline"/>
        <w:rPr>
          <w:rFonts w:asciiTheme="minorBidi" w:hAnsiTheme="minorBidi" w:cstheme="minorBidi"/>
          <w:sz w:val="28"/>
          <w:szCs w:val="28"/>
        </w:rPr>
      </w:pPr>
    </w:p>
    <w:p w14:paraId="2B616A0E" w14:textId="30251FA1" w:rsidR="00B029C9" w:rsidRPr="003F3515" w:rsidRDefault="00B029C9" w:rsidP="00B029C9">
      <w:pPr>
        <w:pStyle w:val="NormalWeb"/>
        <w:spacing w:before="0" w:beforeAutospacing="0" w:after="90" w:afterAutospacing="0" w:line="240" w:lineRule="atLeast"/>
        <w:jc w:val="both"/>
        <w:textAlignment w:val="baseline"/>
        <w:rPr>
          <w:rFonts w:asciiTheme="minorBidi" w:hAnsiTheme="minorBidi" w:cstheme="minorBidi"/>
          <w:sz w:val="28"/>
          <w:szCs w:val="28"/>
        </w:rPr>
      </w:pPr>
      <w:r w:rsidRPr="003F3515">
        <w:rPr>
          <w:rFonts w:asciiTheme="minorBidi" w:hAnsiTheme="minorBidi" w:cstheme="minorBidi"/>
          <w:sz w:val="28"/>
          <w:szCs w:val="28"/>
        </w:rPr>
        <w:t>If convicted of criminal defamation under Section 328 of the Thai Criminal Code and Section 14 of the 2007 Computer</w:t>
      </w:r>
      <w:r w:rsidR="00D842B4" w:rsidRPr="003F3515">
        <w:rPr>
          <w:rFonts w:asciiTheme="minorBidi" w:hAnsiTheme="minorBidi" w:cstheme="minorBidi"/>
          <w:sz w:val="28"/>
          <w:szCs w:val="28"/>
        </w:rPr>
        <w:t xml:space="preserve"> </w:t>
      </w:r>
      <w:r w:rsidRPr="003F3515">
        <w:rPr>
          <w:rFonts w:asciiTheme="minorBidi" w:hAnsiTheme="minorBidi" w:cstheme="minorBidi"/>
          <w:sz w:val="28"/>
          <w:szCs w:val="28"/>
        </w:rPr>
        <w:t>Crime</w:t>
      </w:r>
      <w:r w:rsidR="00D842B4" w:rsidRPr="003F3515">
        <w:rPr>
          <w:rFonts w:asciiTheme="minorBidi" w:hAnsiTheme="minorBidi" w:cstheme="minorBidi"/>
          <w:sz w:val="28"/>
          <w:szCs w:val="28"/>
        </w:rPr>
        <w:t xml:space="preserve"> </w:t>
      </w:r>
      <w:r w:rsidRPr="003F3515">
        <w:rPr>
          <w:rFonts w:asciiTheme="minorBidi" w:hAnsiTheme="minorBidi" w:cstheme="minorBidi"/>
          <w:sz w:val="28"/>
          <w:szCs w:val="28"/>
        </w:rPr>
        <w:t>Act, The Nation journalist would face up to five years’ imprisonment, 200,000 Thai Baht (US$5,600) in fines, or both.</w:t>
      </w:r>
    </w:p>
    <w:p w14:paraId="306030A8" w14:textId="77777777" w:rsidR="00217F01" w:rsidRPr="003F3515" w:rsidRDefault="00217F01" w:rsidP="0094457C">
      <w:pPr>
        <w:pStyle w:val="NormalWeb"/>
        <w:spacing w:before="0" w:beforeAutospacing="0" w:after="90" w:afterAutospacing="0" w:line="240" w:lineRule="atLeast"/>
        <w:jc w:val="both"/>
        <w:textAlignment w:val="baseline"/>
        <w:rPr>
          <w:rFonts w:asciiTheme="minorBidi" w:hAnsiTheme="minorBidi" w:cstheme="minorBidi"/>
          <w:sz w:val="28"/>
          <w:szCs w:val="28"/>
        </w:rPr>
      </w:pPr>
    </w:p>
    <w:p w14:paraId="788205F0" w14:textId="4F1B86F4" w:rsidR="00E96649" w:rsidRPr="003F3515" w:rsidRDefault="00E96649" w:rsidP="00E96649">
      <w:pPr>
        <w:pStyle w:val="NormalWeb"/>
        <w:spacing w:before="0" w:beforeAutospacing="0" w:after="90" w:afterAutospacing="0" w:line="240" w:lineRule="atLeast"/>
        <w:jc w:val="both"/>
        <w:textAlignment w:val="baseline"/>
        <w:rPr>
          <w:rFonts w:asciiTheme="minorBidi" w:hAnsiTheme="minorBidi" w:cstheme="minorBidi"/>
          <w:sz w:val="28"/>
          <w:szCs w:val="28"/>
        </w:rPr>
      </w:pPr>
      <w:r w:rsidRPr="003F3515">
        <w:rPr>
          <w:rFonts w:asciiTheme="minorBidi" w:hAnsiTheme="minorBidi" w:cstheme="minorBidi"/>
          <w:sz w:val="28"/>
          <w:szCs w:val="28"/>
        </w:rPr>
        <w:t xml:space="preserve">We </w:t>
      </w:r>
      <w:r w:rsidR="00BD57DD" w:rsidRPr="003F3515">
        <w:rPr>
          <w:rFonts w:asciiTheme="minorBidi" w:hAnsiTheme="minorBidi" w:cstheme="minorBidi"/>
          <w:sz w:val="28"/>
          <w:szCs w:val="28"/>
        </w:rPr>
        <w:t xml:space="preserve">are </w:t>
      </w:r>
      <w:r w:rsidRPr="003F3515">
        <w:rPr>
          <w:rFonts w:asciiTheme="minorBidi" w:hAnsiTheme="minorBidi" w:cstheme="minorBidi"/>
          <w:sz w:val="28"/>
          <w:szCs w:val="28"/>
        </w:rPr>
        <w:t>concerned about the use of criminal defamation laws and the Computer Crime Act to restrict the right to freedom of opinion and expression in Thailand</w:t>
      </w:r>
      <w:r w:rsidR="00BD57DD" w:rsidRPr="003F3515">
        <w:rPr>
          <w:rFonts w:asciiTheme="minorBidi" w:hAnsiTheme="minorBidi" w:cstheme="minorBidi"/>
          <w:sz w:val="28"/>
          <w:szCs w:val="28"/>
        </w:rPr>
        <w:t>,</w:t>
      </w:r>
      <w:r w:rsidRPr="003F3515">
        <w:rPr>
          <w:rFonts w:asciiTheme="minorBidi" w:hAnsiTheme="minorBidi" w:cstheme="minorBidi"/>
          <w:sz w:val="28"/>
          <w:szCs w:val="28"/>
        </w:rPr>
        <w:t xml:space="preserve"> as well as to intimidate human rights defenders and journalists.</w:t>
      </w:r>
      <w:r w:rsidRPr="003F3515">
        <w:rPr>
          <w:rFonts w:asciiTheme="minorBidi" w:hAnsiTheme="minorBidi" w:cstheme="minorBidi"/>
          <w:sz w:val="28"/>
          <w:szCs w:val="28"/>
          <w:cs/>
        </w:rPr>
        <w:t xml:space="preserve"> </w:t>
      </w:r>
      <w:r w:rsidRPr="003F3515">
        <w:rPr>
          <w:rFonts w:asciiTheme="minorBidi" w:hAnsiTheme="minorBidi" w:cstheme="minorBidi"/>
          <w:sz w:val="28"/>
          <w:szCs w:val="28"/>
        </w:rPr>
        <w:t>We condemn the use of criminal defamation laws to threaten journalist</w:t>
      </w:r>
      <w:r w:rsidR="00707337" w:rsidRPr="003F3515">
        <w:rPr>
          <w:rFonts w:asciiTheme="minorBidi" w:hAnsiTheme="minorBidi" w:cstheme="minorBidi"/>
          <w:sz w:val="28"/>
          <w:szCs w:val="28"/>
        </w:rPr>
        <w:t>s</w:t>
      </w:r>
      <w:r w:rsidRPr="003F3515">
        <w:rPr>
          <w:rFonts w:asciiTheme="minorBidi" w:hAnsiTheme="minorBidi" w:cstheme="minorBidi"/>
          <w:sz w:val="28"/>
          <w:szCs w:val="28"/>
        </w:rPr>
        <w:t xml:space="preserve"> and project affected communities as </w:t>
      </w:r>
      <w:r w:rsidR="00F328B7" w:rsidRPr="003F3515">
        <w:rPr>
          <w:rFonts w:asciiTheme="minorBidi" w:hAnsiTheme="minorBidi" w:cstheme="minorBidi"/>
          <w:sz w:val="28"/>
          <w:szCs w:val="28"/>
        </w:rPr>
        <w:t>S</w:t>
      </w:r>
      <w:r w:rsidRPr="003F3515">
        <w:rPr>
          <w:rFonts w:asciiTheme="minorBidi" w:hAnsiTheme="minorBidi" w:cstheme="minorBidi"/>
          <w:sz w:val="28"/>
          <w:szCs w:val="28"/>
        </w:rPr>
        <w:t xml:space="preserve">trategic </w:t>
      </w:r>
      <w:r w:rsidR="00F328B7" w:rsidRPr="003F3515">
        <w:rPr>
          <w:rFonts w:asciiTheme="minorBidi" w:hAnsiTheme="minorBidi" w:cstheme="minorBidi"/>
          <w:sz w:val="28"/>
          <w:szCs w:val="28"/>
        </w:rPr>
        <w:t>L</w:t>
      </w:r>
      <w:r w:rsidRPr="003F3515">
        <w:rPr>
          <w:rFonts w:asciiTheme="minorBidi" w:hAnsiTheme="minorBidi" w:cstheme="minorBidi"/>
          <w:sz w:val="28"/>
          <w:szCs w:val="28"/>
        </w:rPr>
        <w:t>itigation</w:t>
      </w:r>
      <w:r w:rsidR="00F328B7" w:rsidRPr="003F3515">
        <w:rPr>
          <w:rFonts w:asciiTheme="minorBidi" w:hAnsiTheme="minorBidi" w:cstheme="minorBidi"/>
          <w:sz w:val="28"/>
          <w:szCs w:val="28"/>
        </w:rPr>
        <w:t xml:space="preserve"> A</w:t>
      </w:r>
      <w:r w:rsidRPr="003F3515">
        <w:rPr>
          <w:rFonts w:asciiTheme="minorBidi" w:hAnsiTheme="minorBidi" w:cstheme="minorBidi"/>
          <w:sz w:val="28"/>
          <w:szCs w:val="28"/>
        </w:rPr>
        <w:t xml:space="preserve">gainst </w:t>
      </w:r>
      <w:r w:rsidR="00F328B7" w:rsidRPr="003F3515">
        <w:rPr>
          <w:rFonts w:asciiTheme="minorBidi" w:hAnsiTheme="minorBidi" w:cstheme="minorBidi"/>
          <w:sz w:val="28"/>
          <w:szCs w:val="28"/>
        </w:rPr>
        <w:t>P</w:t>
      </w:r>
      <w:r w:rsidRPr="003F3515">
        <w:rPr>
          <w:rFonts w:asciiTheme="minorBidi" w:hAnsiTheme="minorBidi" w:cstheme="minorBidi"/>
          <w:sz w:val="28"/>
          <w:szCs w:val="28"/>
        </w:rPr>
        <w:t xml:space="preserve">ublic </w:t>
      </w:r>
      <w:r w:rsidR="00F328B7" w:rsidRPr="003F3515">
        <w:rPr>
          <w:rFonts w:asciiTheme="minorBidi" w:hAnsiTheme="minorBidi" w:cstheme="minorBidi"/>
          <w:sz w:val="28"/>
          <w:szCs w:val="28"/>
        </w:rPr>
        <w:t>P</w:t>
      </w:r>
      <w:r w:rsidRPr="003F3515">
        <w:rPr>
          <w:rFonts w:asciiTheme="minorBidi" w:hAnsiTheme="minorBidi" w:cstheme="minorBidi"/>
          <w:sz w:val="28"/>
          <w:szCs w:val="28"/>
        </w:rPr>
        <w:t>articipation</w:t>
      </w:r>
      <w:r w:rsidR="002942B1" w:rsidRPr="003F3515">
        <w:rPr>
          <w:rFonts w:asciiTheme="minorBidi" w:hAnsiTheme="minorBidi" w:cstheme="minorBidi"/>
          <w:sz w:val="28"/>
          <w:szCs w:val="28"/>
        </w:rPr>
        <w:t xml:space="preserve"> (SLAPP)</w:t>
      </w:r>
      <w:r w:rsidRPr="003F3515">
        <w:rPr>
          <w:rFonts w:asciiTheme="minorBidi" w:hAnsiTheme="minorBidi" w:cstheme="minorBidi"/>
          <w:sz w:val="28"/>
          <w:szCs w:val="28"/>
        </w:rPr>
        <w:t>.</w:t>
      </w:r>
    </w:p>
    <w:p w14:paraId="3C56D8E6" w14:textId="77777777" w:rsidR="00E657F5" w:rsidRPr="003F3515" w:rsidRDefault="00E657F5" w:rsidP="0094457C">
      <w:pPr>
        <w:pStyle w:val="NormalWeb"/>
        <w:spacing w:before="0" w:beforeAutospacing="0" w:after="90" w:afterAutospacing="0" w:line="240" w:lineRule="atLeast"/>
        <w:jc w:val="both"/>
        <w:textAlignment w:val="baseline"/>
        <w:rPr>
          <w:rFonts w:asciiTheme="minorBidi" w:hAnsiTheme="minorBidi" w:cstheme="minorBidi"/>
          <w:sz w:val="28"/>
          <w:szCs w:val="28"/>
        </w:rPr>
      </w:pPr>
    </w:p>
    <w:p w14:paraId="277593CE" w14:textId="1A56A885" w:rsidR="00DC2C01" w:rsidRPr="003F3515" w:rsidRDefault="00B052DD" w:rsidP="0094457C">
      <w:pPr>
        <w:pStyle w:val="NormalWeb"/>
        <w:spacing w:before="0" w:beforeAutospacing="0" w:after="90" w:afterAutospacing="0" w:line="240" w:lineRule="atLeast"/>
        <w:jc w:val="both"/>
        <w:textAlignment w:val="baseline"/>
        <w:rPr>
          <w:rFonts w:asciiTheme="minorBidi" w:hAnsiTheme="minorBidi" w:cstheme="minorBidi"/>
          <w:sz w:val="28"/>
          <w:szCs w:val="28"/>
        </w:rPr>
      </w:pPr>
      <w:r w:rsidRPr="003F3515">
        <w:rPr>
          <w:rFonts w:asciiTheme="minorBidi" w:hAnsiTheme="minorBidi" w:cstheme="minorBidi"/>
          <w:sz w:val="28"/>
          <w:szCs w:val="28"/>
        </w:rPr>
        <w:t>Imprisonment for defamation is a disproportionate restriction on the right to freedom of expression and never an appropriate form of punishment for defamation, according to the U</w:t>
      </w:r>
      <w:r w:rsidR="00C6675A" w:rsidRPr="003F3515">
        <w:rPr>
          <w:rFonts w:asciiTheme="minorBidi" w:hAnsiTheme="minorBidi" w:cstheme="minorBidi"/>
          <w:sz w:val="28"/>
          <w:szCs w:val="28"/>
        </w:rPr>
        <w:t xml:space="preserve">nited </w:t>
      </w:r>
      <w:r w:rsidRPr="003F3515">
        <w:rPr>
          <w:rFonts w:asciiTheme="minorBidi" w:hAnsiTheme="minorBidi" w:cstheme="minorBidi"/>
          <w:sz w:val="28"/>
          <w:szCs w:val="28"/>
        </w:rPr>
        <w:t>N</w:t>
      </w:r>
      <w:r w:rsidR="00C6675A" w:rsidRPr="003F3515">
        <w:rPr>
          <w:rFonts w:asciiTheme="minorBidi" w:hAnsiTheme="minorBidi" w:cstheme="minorBidi"/>
          <w:sz w:val="28"/>
          <w:szCs w:val="28"/>
        </w:rPr>
        <w:t>ations</w:t>
      </w:r>
      <w:r w:rsidRPr="003F3515">
        <w:rPr>
          <w:rFonts w:asciiTheme="minorBidi" w:hAnsiTheme="minorBidi" w:cstheme="minorBidi"/>
          <w:sz w:val="28"/>
          <w:szCs w:val="28"/>
        </w:rPr>
        <w:t xml:space="preserve"> Human Rights Committee, the </w:t>
      </w:r>
      <w:r w:rsidRPr="003F3515">
        <w:rPr>
          <w:rFonts w:asciiTheme="minorBidi" w:hAnsiTheme="minorBidi" w:cstheme="minorBidi"/>
          <w:sz w:val="28"/>
          <w:szCs w:val="28"/>
        </w:rPr>
        <w:lastRenderedPageBreak/>
        <w:t xml:space="preserve">expert body charged with overseeing the implementation of the ICCPR. Thailand should immediately decriminalize defamation and reject proposed amendments of the 2007 Computer Crime Act which have raised human rights concerns. </w:t>
      </w:r>
    </w:p>
    <w:p w14:paraId="27BF6EE5" w14:textId="77777777" w:rsidR="00D54EF7" w:rsidRPr="003F3515" w:rsidRDefault="00D54EF7" w:rsidP="0094457C">
      <w:pPr>
        <w:pStyle w:val="NormalWeb"/>
        <w:spacing w:before="0" w:beforeAutospacing="0" w:after="90" w:afterAutospacing="0" w:line="240" w:lineRule="atLeast"/>
        <w:jc w:val="both"/>
        <w:textAlignment w:val="baseline"/>
        <w:rPr>
          <w:rFonts w:asciiTheme="minorBidi" w:hAnsiTheme="minorBidi" w:cstheme="minorBidi"/>
          <w:sz w:val="28"/>
          <w:szCs w:val="28"/>
        </w:rPr>
      </w:pPr>
    </w:p>
    <w:p w14:paraId="64B4078C" w14:textId="77777777" w:rsidR="00B052DD" w:rsidRPr="003F3515" w:rsidRDefault="00B052DD" w:rsidP="00707337">
      <w:pPr>
        <w:pStyle w:val="NormalWeb"/>
        <w:spacing w:before="0" w:beforeAutospacing="0" w:after="90" w:afterAutospacing="0" w:line="276" w:lineRule="auto"/>
        <w:jc w:val="both"/>
        <w:textAlignment w:val="baseline"/>
        <w:rPr>
          <w:rFonts w:asciiTheme="minorBidi" w:hAnsiTheme="minorBidi" w:cstheme="minorBidi"/>
          <w:sz w:val="28"/>
          <w:szCs w:val="28"/>
        </w:rPr>
      </w:pPr>
      <w:r w:rsidRPr="003F3515">
        <w:rPr>
          <w:rFonts w:asciiTheme="minorBidi" w:hAnsiTheme="minorBidi" w:cstheme="minorBidi"/>
          <w:sz w:val="28"/>
          <w:szCs w:val="28"/>
        </w:rPr>
        <w:t>The right to freedom of opinion and expression is foundational for any society. These freedoms promote transparency, accountability, and the protection of other human rights. Thailand will only benefit when human rights defenders, journalists, and the media are allowed to practice their professions peacefully and carry out activities without fear of intimidation or judicial harassment.</w:t>
      </w:r>
    </w:p>
    <w:p w14:paraId="1F1FE169" w14:textId="77777777" w:rsidR="00D54EF7" w:rsidRPr="003F3515" w:rsidRDefault="00D54EF7" w:rsidP="00707337">
      <w:pPr>
        <w:pStyle w:val="NormalWeb"/>
        <w:spacing w:before="0" w:beforeAutospacing="0" w:after="90" w:afterAutospacing="0" w:line="276" w:lineRule="auto"/>
        <w:jc w:val="both"/>
        <w:textAlignment w:val="baseline"/>
        <w:rPr>
          <w:rFonts w:asciiTheme="minorBidi" w:hAnsiTheme="minorBidi" w:cstheme="minorBidi"/>
          <w:sz w:val="28"/>
          <w:szCs w:val="28"/>
        </w:rPr>
      </w:pPr>
    </w:p>
    <w:p w14:paraId="760E0DEC" w14:textId="780FF647" w:rsidR="00D54EF7" w:rsidRPr="003F3515" w:rsidRDefault="0070078A" w:rsidP="00707337">
      <w:pPr>
        <w:pStyle w:val="NormalWeb"/>
        <w:spacing w:before="0" w:beforeAutospacing="0" w:after="90" w:afterAutospacing="0" w:line="276" w:lineRule="auto"/>
        <w:jc w:val="both"/>
        <w:textAlignment w:val="baseline"/>
        <w:rPr>
          <w:rFonts w:asciiTheme="minorBidi" w:hAnsiTheme="minorBidi" w:cstheme="minorBidi"/>
          <w:sz w:val="28"/>
          <w:szCs w:val="28"/>
        </w:rPr>
      </w:pPr>
      <w:r w:rsidRPr="003F3515">
        <w:rPr>
          <w:rFonts w:asciiTheme="minorBidi" w:hAnsiTheme="minorBidi" w:cstheme="minorBidi"/>
          <w:sz w:val="28"/>
          <w:szCs w:val="28"/>
        </w:rPr>
        <w:t xml:space="preserve">Human Rights </w:t>
      </w:r>
      <w:r w:rsidR="00887C35" w:rsidRPr="003F3515">
        <w:rPr>
          <w:rFonts w:asciiTheme="minorBidi" w:hAnsiTheme="minorBidi" w:cstheme="minorBidi"/>
          <w:sz w:val="28"/>
          <w:szCs w:val="28"/>
        </w:rPr>
        <w:t xml:space="preserve">Defenders are active in support of human rights as diverse as the rights to life, to food and water, to the highest attainable standard of health, to adequate housing, to a name and a nationality, to education, to freedom of movement and to non-discrimination. </w:t>
      </w:r>
      <w:r w:rsidR="00A9719D" w:rsidRPr="003F3515">
        <w:rPr>
          <w:rFonts w:asciiTheme="minorBidi" w:hAnsiTheme="minorBidi" w:cstheme="minorBidi"/>
          <w:sz w:val="28"/>
          <w:szCs w:val="28"/>
        </w:rPr>
        <w:t>A d</w:t>
      </w:r>
      <w:r w:rsidR="00D54EF7" w:rsidRPr="003F3515">
        <w:rPr>
          <w:rFonts w:asciiTheme="minorBidi" w:hAnsiTheme="minorBidi" w:cstheme="minorBidi"/>
          <w:sz w:val="28"/>
          <w:szCs w:val="28"/>
        </w:rPr>
        <w:t xml:space="preserve">uty to </w:t>
      </w:r>
      <w:r w:rsidR="007F0E98" w:rsidRPr="003F3515">
        <w:rPr>
          <w:rFonts w:asciiTheme="minorBidi" w:hAnsiTheme="minorBidi" w:cstheme="minorBidi"/>
          <w:sz w:val="28"/>
          <w:szCs w:val="28"/>
        </w:rPr>
        <w:t>gather</w:t>
      </w:r>
      <w:r w:rsidR="00D54EF7" w:rsidRPr="003F3515">
        <w:rPr>
          <w:rFonts w:asciiTheme="minorBidi" w:hAnsiTheme="minorBidi" w:cstheme="minorBidi"/>
          <w:sz w:val="28"/>
          <w:szCs w:val="28"/>
        </w:rPr>
        <w:t xml:space="preserve"> information, </w:t>
      </w:r>
      <w:r w:rsidR="007F0E98" w:rsidRPr="003F3515">
        <w:rPr>
          <w:rFonts w:asciiTheme="minorBidi" w:hAnsiTheme="minorBidi" w:cstheme="minorBidi"/>
          <w:sz w:val="28"/>
          <w:szCs w:val="28"/>
        </w:rPr>
        <w:t xml:space="preserve">report on human rights violations and </w:t>
      </w:r>
      <w:r w:rsidR="00D54EF7" w:rsidRPr="003F3515">
        <w:rPr>
          <w:rFonts w:asciiTheme="minorBidi" w:hAnsiTheme="minorBidi" w:cstheme="minorBidi"/>
          <w:sz w:val="28"/>
          <w:szCs w:val="28"/>
        </w:rPr>
        <w:t>monitor project</w:t>
      </w:r>
      <w:r w:rsidR="00707337" w:rsidRPr="003F3515">
        <w:rPr>
          <w:rFonts w:asciiTheme="minorBidi" w:hAnsiTheme="minorBidi" w:cstheme="minorBidi"/>
          <w:sz w:val="28"/>
          <w:szCs w:val="28"/>
        </w:rPr>
        <w:t>s</w:t>
      </w:r>
      <w:r w:rsidR="00D54EF7" w:rsidRPr="003F3515">
        <w:rPr>
          <w:rFonts w:asciiTheme="minorBidi" w:hAnsiTheme="minorBidi" w:cstheme="minorBidi"/>
          <w:sz w:val="28"/>
          <w:szCs w:val="28"/>
        </w:rPr>
        <w:t xml:space="preserve"> and activities </w:t>
      </w:r>
      <w:r w:rsidR="007F0E98" w:rsidRPr="003F3515">
        <w:rPr>
          <w:rFonts w:asciiTheme="minorBidi" w:hAnsiTheme="minorBidi" w:cstheme="minorBidi"/>
          <w:sz w:val="28"/>
          <w:szCs w:val="28"/>
        </w:rPr>
        <w:t>that impacted local communities and</w:t>
      </w:r>
      <w:r w:rsidR="00707337" w:rsidRPr="003F3515">
        <w:rPr>
          <w:rFonts w:asciiTheme="minorBidi" w:hAnsiTheme="minorBidi" w:cstheme="minorBidi"/>
          <w:sz w:val="28"/>
          <w:szCs w:val="28"/>
        </w:rPr>
        <w:t xml:space="preserve"> the</w:t>
      </w:r>
      <w:r w:rsidR="007F0E98" w:rsidRPr="003F3515">
        <w:rPr>
          <w:rFonts w:asciiTheme="minorBidi" w:hAnsiTheme="minorBidi" w:cstheme="minorBidi"/>
          <w:sz w:val="28"/>
          <w:szCs w:val="28"/>
        </w:rPr>
        <w:t xml:space="preserve"> environment are </w:t>
      </w:r>
      <w:r w:rsidR="002942B1" w:rsidRPr="003F3515">
        <w:rPr>
          <w:rFonts w:asciiTheme="minorBidi" w:hAnsiTheme="minorBidi" w:cstheme="minorBidi"/>
          <w:sz w:val="28"/>
          <w:szCs w:val="28"/>
        </w:rPr>
        <w:t>responsibilities of human rights defender</w:t>
      </w:r>
      <w:r w:rsidR="004F5704" w:rsidRPr="003F3515">
        <w:rPr>
          <w:rFonts w:asciiTheme="minorBidi" w:hAnsiTheme="minorBidi" w:cstheme="minorBidi"/>
          <w:sz w:val="28"/>
          <w:szCs w:val="28"/>
        </w:rPr>
        <w:t>s</w:t>
      </w:r>
      <w:r w:rsidR="002942B1" w:rsidRPr="003F3515">
        <w:rPr>
          <w:rFonts w:asciiTheme="minorBidi" w:hAnsiTheme="minorBidi" w:cstheme="minorBidi"/>
          <w:sz w:val="28"/>
          <w:szCs w:val="28"/>
        </w:rPr>
        <w:t xml:space="preserve"> which should be protected by states. S</w:t>
      </w:r>
      <w:r w:rsidR="00212FD5" w:rsidRPr="003F3515">
        <w:rPr>
          <w:rFonts w:asciiTheme="minorBidi" w:hAnsiTheme="minorBidi" w:cstheme="minorBidi"/>
          <w:sz w:val="28"/>
          <w:szCs w:val="28"/>
        </w:rPr>
        <w:t xml:space="preserve">LAPP should not be used to </w:t>
      </w:r>
      <w:r w:rsidR="001A64B9" w:rsidRPr="003F3515">
        <w:rPr>
          <w:rFonts w:asciiTheme="minorBidi" w:hAnsiTheme="minorBidi" w:cstheme="minorBidi"/>
          <w:sz w:val="28"/>
          <w:szCs w:val="28"/>
        </w:rPr>
        <w:t>stop those who defend their rights</w:t>
      </w:r>
      <w:r w:rsidR="00D56F43" w:rsidRPr="003F3515">
        <w:rPr>
          <w:rFonts w:asciiTheme="minorBidi" w:hAnsiTheme="minorBidi" w:cstheme="minorBidi"/>
          <w:sz w:val="28"/>
          <w:szCs w:val="28"/>
        </w:rPr>
        <w:t xml:space="preserve"> and the rights of others</w:t>
      </w:r>
      <w:r w:rsidR="001A64B9" w:rsidRPr="003F3515">
        <w:rPr>
          <w:rFonts w:asciiTheme="minorBidi" w:hAnsiTheme="minorBidi" w:cstheme="minorBidi"/>
          <w:sz w:val="28"/>
          <w:szCs w:val="28"/>
        </w:rPr>
        <w:t xml:space="preserve">. </w:t>
      </w:r>
    </w:p>
    <w:p w14:paraId="69926B29" w14:textId="77777777" w:rsidR="00C948B7" w:rsidRPr="003F3515" w:rsidRDefault="00C948B7" w:rsidP="0094457C">
      <w:pPr>
        <w:pStyle w:val="NormalWeb"/>
        <w:spacing w:before="0" w:beforeAutospacing="0" w:after="90" w:afterAutospacing="0" w:line="240" w:lineRule="atLeast"/>
        <w:jc w:val="both"/>
        <w:textAlignment w:val="baseline"/>
        <w:rPr>
          <w:rFonts w:asciiTheme="minorBidi" w:hAnsiTheme="minorBidi" w:cstheme="minorBidi"/>
          <w:sz w:val="28"/>
          <w:szCs w:val="28"/>
        </w:rPr>
      </w:pPr>
    </w:p>
    <w:p w14:paraId="7BFCB115" w14:textId="477A95DF" w:rsidR="003F3515" w:rsidRPr="003F3515" w:rsidRDefault="003F3515" w:rsidP="003F3515">
      <w:pPr>
        <w:rPr>
          <w:rFonts w:asciiTheme="minorBidi" w:hAnsiTheme="minorBidi"/>
          <w:sz w:val="28"/>
          <w:cs/>
        </w:rPr>
      </w:pPr>
      <w:r w:rsidRPr="003F3515">
        <w:rPr>
          <w:rFonts w:asciiTheme="minorBidi" w:hAnsiTheme="minorBidi"/>
          <w:sz w:val="28"/>
        </w:rPr>
        <w:t>THAILAND</w:t>
      </w:r>
    </w:p>
    <w:p w14:paraId="28227648" w14:textId="54CB8358" w:rsidR="003F3515" w:rsidRPr="003F3515" w:rsidRDefault="003F3515" w:rsidP="003F3515">
      <w:pPr>
        <w:rPr>
          <w:rFonts w:asciiTheme="minorBidi" w:hAnsiTheme="minorBidi"/>
          <w:sz w:val="28"/>
          <w:cs/>
          <w:lang w:val="th-TH"/>
        </w:rPr>
      </w:pPr>
      <w:r w:rsidRPr="003F3515">
        <w:rPr>
          <w:rFonts w:asciiTheme="minorBidi" w:hAnsiTheme="minorBidi"/>
          <w:sz w:val="28"/>
          <w:cs/>
          <w:lang w:val="th-TH"/>
        </w:rPr>
        <w:t xml:space="preserve">Organizations </w:t>
      </w:r>
    </w:p>
    <w:p w14:paraId="4D20612D" w14:textId="77777777" w:rsidR="003F3515" w:rsidRPr="003F3515" w:rsidRDefault="003F3515" w:rsidP="003F3515">
      <w:pPr>
        <w:pStyle w:val="ListParagraph"/>
        <w:numPr>
          <w:ilvl w:val="0"/>
          <w:numId w:val="3"/>
        </w:numPr>
        <w:spacing w:after="0" w:line="240" w:lineRule="auto"/>
        <w:rPr>
          <w:rFonts w:asciiTheme="minorBidi" w:hAnsiTheme="minorBidi"/>
          <w:sz w:val="28"/>
        </w:rPr>
      </w:pPr>
      <w:r w:rsidRPr="003F3515">
        <w:rPr>
          <w:rFonts w:asciiTheme="minorBidi" w:hAnsiTheme="minorBidi"/>
          <w:sz w:val="28"/>
        </w:rPr>
        <w:t xml:space="preserve"> Reporters Without Borders</w:t>
      </w:r>
    </w:p>
    <w:p w14:paraId="6E3CDDF3" w14:textId="77777777" w:rsidR="003F3515" w:rsidRPr="003F3515" w:rsidRDefault="003F3515" w:rsidP="003F3515">
      <w:pPr>
        <w:pStyle w:val="ListParagraph"/>
        <w:numPr>
          <w:ilvl w:val="0"/>
          <w:numId w:val="3"/>
        </w:numPr>
        <w:spacing w:after="0" w:line="240" w:lineRule="auto"/>
        <w:rPr>
          <w:rFonts w:asciiTheme="minorBidi" w:hAnsiTheme="minorBidi"/>
          <w:sz w:val="28"/>
        </w:rPr>
      </w:pPr>
      <w:r w:rsidRPr="003F3515">
        <w:rPr>
          <w:rFonts w:asciiTheme="minorBidi" w:hAnsiTheme="minorBidi"/>
          <w:sz w:val="28"/>
          <w:cs/>
        </w:rPr>
        <w:t xml:space="preserve">เสมสิกขาลัย </w:t>
      </w:r>
      <w:r w:rsidRPr="003F3515">
        <w:rPr>
          <w:rFonts w:asciiTheme="minorBidi" w:hAnsiTheme="minorBidi"/>
          <w:sz w:val="28"/>
        </w:rPr>
        <w:t>Spirit in Education Movement  (SEM)</w:t>
      </w:r>
    </w:p>
    <w:p w14:paraId="301BB4FB" w14:textId="77777777" w:rsidR="003F3515" w:rsidRPr="003F3515" w:rsidRDefault="003F3515" w:rsidP="003F3515">
      <w:pPr>
        <w:pStyle w:val="ListParagraph"/>
        <w:numPr>
          <w:ilvl w:val="0"/>
          <w:numId w:val="3"/>
        </w:numPr>
        <w:spacing w:after="0" w:line="240" w:lineRule="auto"/>
        <w:rPr>
          <w:rFonts w:asciiTheme="minorBidi" w:hAnsiTheme="minorBidi"/>
          <w:sz w:val="28"/>
        </w:rPr>
      </w:pPr>
      <w:r w:rsidRPr="003F3515">
        <w:rPr>
          <w:rFonts w:asciiTheme="minorBidi" w:hAnsiTheme="minorBidi"/>
          <w:sz w:val="28"/>
        </w:rPr>
        <w:t>Earth Rights International</w:t>
      </w:r>
    </w:p>
    <w:p w14:paraId="31FAC4D8" w14:textId="77777777" w:rsidR="003F3515" w:rsidRPr="003F3515" w:rsidRDefault="003F3515" w:rsidP="003F3515">
      <w:pPr>
        <w:pStyle w:val="ListParagraph"/>
        <w:numPr>
          <w:ilvl w:val="0"/>
          <w:numId w:val="3"/>
        </w:numPr>
        <w:spacing w:after="0" w:line="240" w:lineRule="auto"/>
        <w:rPr>
          <w:rFonts w:asciiTheme="minorBidi" w:eastAsia="Times New Roman" w:hAnsiTheme="minorBidi"/>
          <w:sz w:val="28"/>
        </w:rPr>
      </w:pPr>
      <w:r w:rsidRPr="003F3515">
        <w:rPr>
          <w:rFonts w:asciiTheme="minorBidi" w:eastAsia="Times New Roman" w:hAnsiTheme="minorBidi"/>
          <w:sz w:val="28"/>
          <w:cs/>
        </w:rPr>
        <w:t xml:space="preserve">มูลนิธิศูนย์ข้อมูลชุมชน </w:t>
      </w:r>
      <w:r w:rsidRPr="003F3515">
        <w:rPr>
          <w:rFonts w:asciiTheme="minorBidi" w:eastAsia="Times New Roman" w:hAnsiTheme="minorBidi"/>
          <w:sz w:val="28"/>
        </w:rPr>
        <w:t>Community Resource Centre Foundation</w:t>
      </w:r>
    </w:p>
    <w:p w14:paraId="7C5E6D21" w14:textId="77777777" w:rsidR="003F3515" w:rsidRPr="003F3515" w:rsidRDefault="003F3515" w:rsidP="003F3515">
      <w:pPr>
        <w:pStyle w:val="ListParagraph"/>
        <w:numPr>
          <w:ilvl w:val="0"/>
          <w:numId w:val="3"/>
        </w:numPr>
        <w:spacing w:after="0" w:line="240" w:lineRule="auto"/>
        <w:rPr>
          <w:rFonts w:asciiTheme="minorBidi" w:hAnsiTheme="minorBidi"/>
          <w:sz w:val="28"/>
        </w:rPr>
      </w:pPr>
      <w:r w:rsidRPr="003F3515">
        <w:rPr>
          <w:rFonts w:asciiTheme="minorBidi" w:eastAsia="Times New Roman" w:hAnsiTheme="minorBidi"/>
          <w:sz w:val="28"/>
          <w:cs/>
        </w:rPr>
        <w:t xml:space="preserve">โครงการฟื้นฟูนิเวศในภูมิภาคแม่น้ำโขง </w:t>
      </w:r>
      <w:r w:rsidRPr="003F3515">
        <w:rPr>
          <w:rFonts w:asciiTheme="minorBidi" w:eastAsia="Times New Roman" w:hAnsiTheme="minorBidi"/>
          <w:sz w:val="28"/>
        </w:rPr>
        <w:t>TERRA</w:t>
      </w:r>
    </w:p>
    <w:p w14:paraId="4D8D82F3" w14:textId="77777777" w:rsidR="003F3515" w:rsidRPr="003F3515" w:rsidRDefault="003F3515" w:rsidP="003F3515">
      <w:pPr>
        <w:pStyle w:val="ListParagraph"/>
        <w:numPr>
          <w:ilvl w:val="0"/>
          <w:numId w:val="3"/>
        </w:numPr>
        <w:spacing w:after="0" w:line="240" w:lineRule="auto"/>
        <w:rPr>
          <w:rFonts w:asciiTheme="minorBidi" w:eastAsia="Times New Roman" w:hAnsiTheme="minorBidi"/>
          <w:sz w:val="28"/>
        </w:rPr>
      </w:pPr>
      <w:r w:rsidRPr="003F3515">
        <w:rPr>
          <w:rFonts w:asciiTheme="minorBidi" w:eastAsia="Times New Roman" w:hAnsiTheme="minorBidi"/>
          <w:sz w:val="28"/>
          <w:cs/>
        </w:rPr>
        <w:t>สมาคมพิทักษ์สิทธิชุมชนเขาคูหา</w:t>
      </w:r>
      <w:r w:rsidRPr="003F3515">
        <w:rPr>
          <w:rFonts w:asciiTheme="minorBidi" w:eastAsia="Times New Roman" w:hAnsiTheme="minorBidi"/>
          <w:sz w:val="28"/>
        </w:rPr>
        <w:t xml:space="preserve"> Kaokuha Community Rights Protection Association</w:t>
      </w:r>
    </w:p>
    <w:p w14:paraId="48E576C6" w14:textId="77777777" w:rsidR="003F3515" w:rsidRPr="003F3515" w:rsidRDefault="003F3515" w:rsidP="003F3515">
      <w:pPr>
        <w:pStyle w:val="ListParagraph"/>
        <w:numPr>
          <w:ilvl w:val="0"/>
          <w:numId w:val="3"/>
        </w:numPr>
        <w:spacing w:after="0" w:line="240" w:lineRule="auto"/>
        <w:rPr>
          <w:rFonts w:asciiTheme="minorBidi" w:eastAsia="Times New Roman" w:hAnsiTheme="minorBidi"/>
          <w:sz w:val="28"/>
        </w:rPr>
      </w:pPr>
      <w:r w:rsidRPr="003F3515">
        <w:rPr>
          <w:rFonts w:asciiTheme="minorBidi" w:eastAsia="Times New Roman" w:hAnsiTheme="minorBidi"/>
          <w:sz w:val="28"/>
          <w:cs/>
        </w:rPr>
        <w:t xml:space="preserve">มูลนิธินิติธรรมสิ่งแวดล้อม </w:t>
      </w:r>
      <w:r w:rsidRPr="003F3515">
        <w:rPr>
          <w:rFonts w:asciiTheme="minorBidi" w:eastAsia="Times New Roman" w:hAnsiTheme="minorBidi"/>
          <w:sz w:val="28"/>
        </w:rPr>
        <w:t>EnLaw</w:t>
      </w:r>
    </w:p>
    <w:p w14:paraId="260A633F" w14:textId="77777777" w:rsidR="003F3515" w:rsidRPr="003F3515" w:rsidRDefault="003F3515" w:rsidP="003F3515">
      <w:pPr>
        <w:pStyle w:val="ListParagraph"/>
        <w:numPr>
          <w:ilvl w:val="0"/>
          <w:numId w:val="3"/>
        </w:numPr>
        <w:spacing w:after="0" w:line="240" w:lineRule="auto"/>
        <w:rPr>
          <w:rFonts w:asciiTheme="minorBidi" w:eastAsia="Times New Roman" w:hAnsiTheme="minorBidi"/>
          <w:sz w:val="28"/>
        </w:rPr>
      </w:pPr>
      <w:r w:rsidRPr="003F3515">
        <w:rPr>
          <w:rFonts w:asciiTheme="minorBidi" w:eastAsia="Times New Roman" w:hAnsiTheme="minorBidi"/>
          <w:sz w:val="28"/>
        </w:rPr>
        <w:t>Focus on the Global South </w:t>
      </w:r>
    </w:p>
    <w:p w14:paraId="778E2F24" w14:textId="77777777" w:rsidR="003F3515" w:rsidRPr="003F3515" w:rsidRDefault="003F3515" w:rsidP="003F3515">
      <w:pPr>
        <w:pStyle w:val="ListParagraph"/>
        <w:numPr>
          <w:ilvl w:val="0"/>
          <w:numId w:val="3"/>
        </w:numPr>
        <w:spacing w:after="0" w:line="240" w:lineRule="auto"/>
        <w:rPr>
          <w:rFonts w:asciiTheme="minorBidi" w:eastAsia="Times New Roman" w:hAnsiTheme="minorBidi"/>
          <w:sz w:val="28"/>
        </w:rPr>
      </w:pPr>
      <w:r w:rsidRPr="003F3515">
        <w:rPr>
          <w:rFonts w:asciiTheme="minorBidi" w:eastAsia="Times New Roman" w:hAnsiTheme="minorBidi"/>
          <w:sz w:val="28"/>
          <w:cs/>
        </w:rPr>
        <w:t xml:space="preserve">มูลนิธิสืบนาคะเสถียร </w:t>
      </w:r>
      <w:r w:rsidRPr="003F3515">
        <w:rPr>
          <w:rFonts w:asciiTheme="minorBidi" w:eastAsia="Times New Roman" w:hAnsiTheme="minorBidi"/>
          <w:sz w:val="28"/>
        </w:rPr>
        <w:t>Seub Nakasatien Foundation</w:t>
      </w:r>
    </w:p>
    <w:p w14:paraId="24B36E51" w14:textId="77777777" w:rsidR="003F3515" w:rsidRPr="003F3515" w:rsidRDefault="003F3515" w:rsidP="003F3515">
      <w:pPr>
        <w:pStyle w:val="ListParagraph"/>
        <w:numPr>
          <w:ilvl w:val="0"/>
          <w:numId w:val="3"/>
        </w:numPr>
        <w:spacing w:after="0" w:line="240" w:lineRule="auto"/>
        <w:rPr>
          <w:rFonts w:asciiTheme="minorBidi" w:eastAsia="Times New Roman" w:hAnsiTheme="minorBidi"/>
          <w:sz w:val="28"/>
        </w:rPr>
      </w:pPr>
      <w:r w:rsidRPr="003F3515">
        <w:rPr>
          <w:rFonts w:asciiTheme="minorBidi" w:eastAsia="Times New Roman" w:hAnsiTheme="minorBidi"/>
          <w:sz w:val="28"/>
          <w:cs/>
        </w:rPr>
        <w:t xml:space="preserve">กลุ่มจับตาปัญหาที่ดิน </w:t>
      </w:r>
      <w:r w:rsidRPr="003F3515">
        <w:rPr>
          <w:rFonts w:asciiTheme="minorBidi" w:eastAsia="Times New Roman" w:hAnsiTheme="minorBidi"/>
          <w:sz w:val="28"/>
        </w:rPr>
        <w:t>Land Watch Thai</w:t>
      </w:r>
    </w:p>
    <w:p w14:paraId="129BE52E" w14:textId="77777777" w:rsidR="003F3515" w:rsidRPr="003F3515" w:rsidRDefault="003F3515" w:rsidP="003F3515">
      <w:pPr>
        <w:pStyle w:val="ListParagraph"/>
        <w:numPr>
          <w:ilvl w:val="0"/>
          <w:numId w:val="3"/>
        </w:numPr>
        <w:spacing w:after="0" w:line="240" w:lineRule="auto"/>
        <w:rPr>
          <w:rFonts w:asciiTheme="minorBidi" w:eastAsia="Times New Roman" w:hAnsiTheme="minorBidi"/>
          <w:sz w:val="28"/>
        </w:rPr>
      </w:pPr>
      <w:r w:rsidRPr="003F3515">
        <w:rPr>
          <w:rFonts w:asciiTheme="minorBidi" w:eastAsia="Times New Roman" w:hAnsiTheme="minorBidi"/>
          <w:sz w:val="28"/>
        </w:rPr>
        <w:t>Sustainable Agriculture Foundation Thailand</w:t>
      </w:r>
    </w:p>
    <w:p w14:paraId="01B3E1B1" w14:textId="77777777" w:rsidR="003F3515" w:rsidRPr="003F3515" w:rsidRDefault="003F3515" w:rsidP="003F3515">
      <w:pPr>
        <w:pStyle w:val="ListParagraph"/>
        <w:numPr>
          <w:ilvl w:val="0"/>
          <w:numId w:val="3"/>
        </w:numPr>
        <w:spacing w:after="0" w:line="240" w:lineRule="auto"/>
        <w:rPr>
          <w:rFonts w:asciiTheme="minorBidi" w:eastAsia="Times New Roman" w:hAnsiTheme="minorBidi"/>
          <w:sz w:val="28"/>
        </w:rPr>
      </w:pPr>
      <w:r w:rsidRPr="003F3515">
        <w:rPr>
          <w:rFonts w:asciiTheme="minorBidi" w:eastAsia="Times New Roman" w:hAnsiTheme="minorBidi"/>
          <w:sz w:val="28"/>
          <w:cs/>
          <w:lang w:val="th-TH"/>
        </w:rPr>
        <w:lastRenderedPageBreak/>
        <w:t xml:space="preserve">มูลนิธิผสานวัฒนธรรม </w:t>
      </w:r>
      <w:r w:rsidRPr="003F3515">
        <w:rPr>
          <w:rFonts w:asciiTheme="minorBidi" w:eastAsia="Times New Roman" w:hAnsiTheme="minorBidi"/>
          <w:sz w:val="28"/>
        </w:rPr>
        <w:t>Cross Cultural Foundation</w:t>
      </w:r>
    </w:p>
    <w:p w14:paraId="6CE5FDD1" w14:textId="77777777" w:rsidR="003F3515" w:rsidRPr="003F3515" w:rsidRDefault="003F3515" w:rsidP="003F3515">
      <w:pPr>
        <w:pStyle w:val="ListParagraph"/>
        <w:numPr>
          <w:ilvl w:val="0"/>
          <w:numId w:val="3"/>
        </w:numPr>
        <w:spacing w:after="0" w:line="240" w:lineRule="auto"/>
        <w:rPr>
          <w:rFonts w:asciiTheme="minorBidi" w:eastAsia="Times New Roman" w:hAnsiTheme="minorBidi"/>
          <w:sz w:val="28"/>
        </w:rPr>
      </w:pPr>
      <w:r w:rsidRPr="003F3515">
        <w:rPr>
          <w:rFonts w:asciiTheme="minorBidi" w:eastAsia="Times New Roman" w:hAnsiTheme="minorBidi"/>
          <w:sz w:val="28"/>
          <w:cs/>
        </w:rPr>
        <w:t>เครือข่ายเกษตรกรรมทางเลือก</w:t>
      </w:r>
      <w:r w:rsidRPr="003F3515">
        <w:rPr>
          <w:rFonts w:asciiTheme="minorBidi" w:eastAsia="Times New Roman" w:hAnsiTheme="minorBidi"/>
          <w:sz w:val="28"/>
        </w:rPr>
        <w:t xml:space="preserve"> Alternative Agriculture Network</w:t>
      </w:r>
    </w:p>
    <w:p w14:paraId="4E4735CF" w14:textId="77777777" w:rsidR="003F3515" w:rsidRPr="003F3515" w:rsidRDefault="003F3515" w:rsidP="003F3515">
      <w:pPr>
        <w:pStyle w:val="ListParagraph"/>
        <w:numPr>
          <w:ilvl w:val="0"/>
          <w:numId w:val="3"/>
        </w:numPr>
        <w:spacing w:after="0" w:line="240" w:lineRule="auto"/>
        <w:rPr>
          <w:rFonts w:asciiTheme="minorBidi" w:eastAsia="Times New Roman" w:hAnsiTheme="minorBidi"/>
          <w:sz w:val="28"/>
        </w:rPr>
      </w:pPr>
      <w:r w:rsidRPr="003F3515">
        <w:rPr>
          <w:rFonts w:asciiTheme="minorBidi" w:eastAsia="Times New Roman" w:hAnsiTheme="minorBidi"/>
          <w:sz w:val="28"/>
          <w:cs/>
        </w:rPr>
        <w:t>สมาคมส่งเสริมสิทธิมนุษยชนและสิ่งแวดล้อม</w:t>
      </w:r>
      <w:r w:rsidRPr="003F3515">
        <w:rPr>
          <w:rFonts w:asciiTheme="minorBidi" w:eastAsia="Times New Roman" w:hAnsiTheme="minorBidi"/>
          <w:sz w:val="28"/>
        </w:rPr>
        <w:t xml:space="preserve"> Human Rights and Environment Promotion Association</w:t>
      </w:r>
    </w:p>
    <w:p w14:paraId="1CE832EC" w14:textId="77777777" w:rsidR="003F3515" w:rsidRPr="003F3515" w:rsidRDefault="003F3515" w:rsidP="003F3515">
      <w:pPr>
        <w:pStyle w:val="ListParagraph"/>
        <w:numPr>
          <w:ilvl w:val="0"/>
          <w:numId w:val="3"/>
        </w:numPr>
        <w:spacing w:after="0" w:line="240" w:lineRule="auto"/>
        <w:rPr>
          <w:rFonts w:asciiTheme="minorBidi" w:eastAsia="Times New Roman" w:hAnsiTheme="minorBidi"/>
          <w:sz w:val="28"/>
        </w:rPr>
      </w:pPr>
      <w:r w:rsidRPr="003F3515">
        <w:rPr>
          <w:rFonts w:asciiTheme="minorBidi" w:eastAsia="Times New Roman" w:hAnsiTheme="minorBidi"/>
          <w:sz w:val="28"/>
          <w:cs/>
        </w:rPr>
        <w:t>โครงการขับเคลื่อนนโยบายสาธารณะด้านทรัพยากรแร่</w:t>
      </w:r>
      <w:r w:rsidRPr="003F3515">
        <w:rPr>
          <w:rFonts w:asciiTheme="minorBidi" w:eastAsia="Times New Roman" w:hAnsiTheme="minorBidi"/>
          <w:sz w:val="28"/>
        </w:rPr>
        <w:t xml:space="preserve"> Campaign for Public Policy for Mineral Resources</w:t>
      </w:r>
    </w:p>
    <w:p w14:paraId="12F650B8" w14:textId="77777777" w:rsidR="003F3515" w:rsidRPr="003F3515" w:rsidRDefault="003F3515" w:rsidP="003F3515">
      <w:pPr>
        <w:pStyle w:val="ListParagraph"/>
        <w:numPr>
          <w:ilvl w:val="0"/>
          <w:numId w:val="3"/>
        </w:numPr>
        <w:spacing w:after="0" w:line="240" w:lineRule="auto"/>
        <w:rPr>
          <w:rFonts w:asciiTheme="minorBidi" w:eastAsia="Times New Roman" w:hAnsiTheme="minorBidi"/>
          <w:sz w:val="28"/>
        </w:rPr>
      </w:pPr>
      <w:r w:rsidRPr="003F3515">
        <w:rPr>
          <w:rFonts w:asciiTheme="minorBidi" w:eastAsia="Times New Roman" w:hAnsiTheme="minorBidi"/>
          <w:sz w:val="28"/>
          <w:cs/>
        </w:rPr>
        <w:t>โครงการพัฒนาคนรุ่นใหม่เพื่อการเปลี่ยนแปลงสังคม</w:t>
      </w:r>
      <w:r w:rsidRPr="003F3515">
        <w:rPr>
          <w:rFonts w:asciiTheme="minorBidi" w:eastAsia="Times New Roman" w:hAnsiTheme="minorBidi"/>
          <w:sz w:val="28"/>
        </w:rPr>
        <w:t xml:space="preserve"> Young Leadership for Social Change Program</w:t>
      </w:r>
    </w:p>
    <w:p w14:paraId="0E83532D" w14:textId="77777777" w:rsidR="003F3515" w:rsidRPr="003F3515" w:rsidRDefault="003F3515" w:rsidP="003F3515">
      <w:pPr>
        <w:pStyle w:val="ListParagraph"/>
        <w:numPr>
          <w:ilvl w:val="0"/>
          <w:numId w:val="3"/>
        </w:numPr>
        <w:spacing w:after="0" w:line="240" w:lineRule="auto"/>
        <w:rPr>
          <w:rFonts w:asciiTheme="minorBidi" w:eastAsia="Times New Roman" w:hAnsiTheme="minorBidi"/>
          <w:sz w:val="28"/>
        </w:rPr>
      </w:pPr>
      <w:r w:rsidRPr="003F3515">
        <w:rPr>
          <w:rFonts w:asciiTheme="minorBidi" w:eastAsia="Times New Roman" w:hAnsiTheme="minorBidi"/>
          <w:sz w:val="28"/>
          <w:cs/>
        </w:rPr>
        <w:t xml:space="preserve">องค์กรแม่น้ำนานาชาติ </w:t>
      </w:r>
      <w:r w:rsidRPr="003F3515">
        <w:rPr>
          <w:rFonts w:asciiTheme="minorBidi" w:eastAsia="Times New Roman" w:hAnsiTheme="minorBidi"/>
          <w:sz w:val="28"/>
        </w:rPr>
        <w:t xml:space="preserve">Internatioanl Rivers </w:t>
      </w:r>
    </w:p>
    <w:p w14:paraId="5F1A9EE4" w14:textId="77777777" w:rsidR="003F3515" w:rsidRPr="003F3515" w:rsidRDefault="003F3515" w:rsidP="003F3515">
      <w:pPr>
        <w:pStyle w:val="ListParagraph"/>
        <w:numPr>
          <w:ilvl w:val="0"/>
          <w:numId w:val="3"/>
        </w:numPr>
        <w:spacing w:after="0" w:line="240" w:lineRule="auto"/>
        <w:rPr>
          <w:rFonts w:asciiTheme="minorBidi" w:eastAsia="Times New Roman" w:hAnsiTheme="minorBidi"/>
          <w:sz w:val="28"/>
        </w:rPr>
      </w:pPr>
      <w:r w:rsidRPr="003F3515">
        <w:rPr>
          <w:rFonts w:asciiTheme="minorBidi" w:eastAsia="Times New Roman" w:hAnsiTheme="minorBidi"/>
          <w:sz w:val="28"/>
          <w:cs/>
          <w:lang w:val="th-TH"/>
        </w:rPr>
        <w:t xml:space="preserve">เครือข่ายประชาชนไทย 8 จังหวัดลุ่มน้ำโขง </w:t>
      </w:r>
      <w:r w:rsidRPr="003F3515">
        <w:rPr>
          <w:rFonts w:asciiTheme="minorBidi" w:eastAsia="Times New Roman" w:hAnsiTheme="minorBidi"/>
          <w:sz w:val="28"/>
        </w:rPr>
        <w:t>The Network of Thai People in Eight Mekong Provinces</w:t>
      </w:r>
    </w:p>
    <w:p w14:paraId="1B4E7DDA" w14:textId="77777777" w:rsidR="003F3515" w:rsidRPr="003F3515" w:rsidRDefault="003F3515" w:rsidP="003F3515">
      <w:pPr>
        <w:pStyle w:val="ListParagraph"/>
        <w:numPr>
          <w:ilvl w:val="0"/>
          <w:numId w:val="3"/>
        </w:numPr>
        <w:spacing w:after="0" w:line="240" w:lineRule="auto"/>
        <w:rPr>
          <w:rFonts w:asciiTheme="minorBidi" w:eastAsia="Times New Roman" w:hAnsiTheme="minorBidi"/>
          <w:sz w:val="28"/>
        </w:rPr>
      </w:pPr>
      <w:r w:rsidRPr="003F3515">
        <w:rPr>
          <w:rFonts w:asciiTheme="minorBidi" w:eastAsia="Times New Roman" w:hAnsiTheme="minorBidi"/>
          <w:sz w:val="28"/>
        </w:rPr>
        <w:t>Mymekong.org</w:t>
      </w:r>
    </w:p>
    <w:p w14:paraId="2D3ED2B0" w14:textId="77777777" w:rsidR="003F3515" w:rsidRPr="003F3515" w:rsidRDefault="003F3515" w:rsidP="003F3515">
      <w:pPr>
        <w:pStyle w:val="ListParagraph"/>
        <w:numPr>
          <w:ilvl w:val="0"/>
          <w:numId w:val="3"/>
        </w:numPr>
        <w:spacing w:after="0" w:line="240" w:lineRule="auto"/>
        <w:rPr>
          <w:rFonts w:asciiTheme="minorBidi" w:eastAsia="Times New Roman" w:hAnsiTheme="minorBidi"/>
          <w:sz w:val="28"/>
        </w:rPr>
      </w:pPr>
      <w:r w:rsidRPr="003F3515">
        <w:rPr>
          <w:rFonts w:asciiTheme="minorBidi" w:eastAsia="Times New Roman" w:hAnsiTheme="minorBidi"/>
          <w:sz w:val="28"/>
          <w:cs/>
        </w:rPr>
        <w:t xml:space="preserve">กลุ่มศึกษาข้อตกลงเขตการค้าเสรีภาคประชาชน </w:t>
      </w:r>
      <w:r w:rsidRPr="003F3515">
        <w:rPr>
          <w:rFonts w:asciiTheme="minorBidi" w:eastAsia="Times New Roman" w:hAnsiTheme="minorBidi"/>
          <w:sz w:val="28"/>
        </w:rPr>
        <w:t>(FTA Watch)</w:t>
      </w:r>
    </w:p>
    <w:p w14:paraId="5E257025" w14:textId="77777777" w:rsidR="003F3515" w:rsidRPr="003F3515" w:rsidRDefault="003F3515" w:rsidP="003F3515">
      <w:pPr>
        <w:pStyle w:val="ListParagraph"/>
        <w:numPr>
          <w:ilvl w:val="0"/>
          <w:numId w:val="3"/>
        </w:numPr>
        <w:spacing w:after="0" w:line="240" w:lineRule="auto"/>
        <w:rPr>
          <w:rFonts w:asciiTheme="minorBidi" w:hAnsiTheme="minorBidi"/>
          <w:sz w:val="28"/>
        </w:rPr>
      </w:pPr>
      <w:r w:rsidRPr="003F3515">
        <w:rPr>
          <w:rFonts w:asciiTheme="minorBidi" w:hAnsiTheme="minorBidi"/>
          <w:sz w:val="28"/>
        </w:rPr>
        <w:t>International Accountability Project (IAP)</w:t>
      </w:r>
    </w:p>
    <w:p w14:paraId="5D4C1CD9" w14:textId="77777777" w:rsidR="003F3515" w:rsidRPr="003F3515" w:rsidRDefault="003F3515" w:rsidP="003F3515">
      <w:pPr>
        <w:pStyle w:val="ListParagraph"/>
        <w:numPr>
          <w:ilvl w:val="0"/>
          <w:numId w:val="3"/>
        </w:numPr>
        <w:spacing w:after="0" w:line="240" w:lineRule="auto"/>
        <w:rPr>
          <w:rFonts w:asciiTheme="minorBidi" w:eastAsia="Times New Roman" w:hAnsiTheme="minorBidi"/>
          <w:sz w:val="28"/>
        </w:rPr>
      </w:pPr>
      <w:r w:rsidRPr="003F3515">
        <w:rPr>
          <w:rFonts w:asciiTheme="minorBidi" w:eastAsia="Times New Roman" w:hAnsiTheme="minorBidi"/>
          <w:sz w:val="28"/>
          <w:cs/>
        </w:rPr>
        <w:t xml:space="preserve">มูลนิธิบูรณะนิเวศ </w:t>
      </w:r>
      <w:r w:rsidRPr="003F3515">
        <w:rPr>
          <w:rFonts w:asciiTheme="minorBidi" w:eastAsia="Times New Roman" w:hAnsiTheme="minorBidi"/>
          <w:sz w:val="28"/>
        </w:rPr>
        <w:t>Ecological Alert and Recovery - Thailand</w:t>
      </w:r>
    </w:p>
    <w:p w14:paraId="4BFB8FC4" w14:textId="77777777" w:rsidR="003F3515" w:rsidRPr="003F3515" w:rsidRDefault="003F3515" w:rsidP="003F3515">
      <w:pPr>
        <w:pStyle w:val="ListParagraph"/>
        <w:numPr>
          <w:ilvl w:val="0"/>
          <w:numId w:val="3"/>
        </w:numPr>
        <w:spacing w:after="0" w:line="240" w:lineRule="auto"/>
        <w:rPr>
          <w:rFonts w:asciiTheme="minorBidi" w:eastAsia="Times New Roman" w:hAnsiTheme="minorBidi"/>
          <w:sz w:val="28"/>
        </w:rPr>
      </w:pPr>
      <w:r w:rsidRPr="003F3515">
        <w:rPr>
          <w:rFonts w:asciiTheme="minorBidi" w:eastAsia="Times New Roman" w:hAnsiTheme="minorBidi"/>
          <w:sz w:val="28"/>
          <w:cs/>
        </w:rPr>
        <w:t>ศูนย์ศึกษากะเหรี่ยงและพัฒนา</w:t>
      </w:r>
      <w:r w:rsidRPr="003F3515">
        <w:rPr>
          <w:rFonts w:asciiTheme="minorBidi" w:eastAsia="Times New Roman" w:hAnsiTheme="minorBidi"/>
          <w:sz w:val="28"/>
        </w:rPr>
        <w:t xml:space="preserve"> </w:t>
      </w:r>
      <w:hyperlink r:id="rId9" w:history="1">
        <w:r w:rsidRPr="003F3515">
          <w:rPr>
            <w:rFonts w:asciiTheme="minorBidi" w:eastAsia="Times New Roman" w:hAnsiTheme="minorBidi"/>
            <w:sz w:val="28"/>
          </w:rPr>
          <w:t>Karen Studies and Development Centre)</w:t>
        </w:r>
      </w:hyperlink>
    </w:p>
    <w:p w14:paraId="0CC7315E" w14:textId="77777777" w:rsidR="003F3515" w:rsidRPr="003F3515" w:rsidRDefault="003F3515" w:rsidP="003F3515">
      <w:pPr>
        <w:pStyle w:val="ListParagraph"/>
        <w:numPr>
          <w:ilvl w:val="0"/>
          <w:numId w:val="3"/>
        </w:numPr>
        <w:spacing w:after="0" w:line="240" w:lineRule="auto"/>
        <w:rPr>
          <w:rFonts w:asciiTheme="minorBidi" w:eastAsia="Times New Roman" w:hAnsiTheme="minorBidi"/>
          <w:sz w:val="28"/>
        </w:rPr>
      </w:pPr>
      <w:r w:rsidRPr="003F3515">
        <w:rPr>
          <w:rFonts w:asciiTheme="minorBidi" w:eastAsia="Times New Roman" w:hAnsiTheme="minorBidi"/>
          <w:sz w:val="28"/>
          <w:cs/>
        </w:rPr>
        <w:t xml:space="preserve">กลุ่มรักษ์เชียงของ </w:t>
      </w:r>
      <w:r w:rsidRPr="003F3515">
        <w:rPr>
          <w:rFonts w:asciiTheme="minorBidi" w:eastAsia="Times New Roman" w:hAnsiTheme="minorBidi"/>
          <w:sz w:val="28"/>
        </w:rPr>
        <w:t>Chiang Khong Conservation Group</w:t>
      </w:r>
    </w:p>
    <w:p w14:paraId="6BB4EE36" w14:textId="628E473E" w:rsidR="003F3515" w:rsidRPr="003F3515" w:rsidRDefault="003F3515" w:rsidP="003F3515">
      <w:pPr>
        <w:rPr>
          <w:rFonts w:asciiTheme="minorBidi" w:eastAsia="Times New Roman" w:hAnsiTheme="minorBidi"/>
          <w:b/>
          <w:bCs/>
          <w:sz w:val="28"/>
        </w:rPr>
      </w:pPr>
    </w:p>
    <w:p w14:paraId="075008C4" w14:textId="05F05ED5" w:rsidR="003F3515" w:rsidRPr="003F3515" w:rsidRDefault="003F3515" w:rsidP="003F3515">
      <w:pPr>
        <w:rPr>
          <w:rFonts w:asciiTheme="minorBidi" w:eastAsia="Times New Roman" w:hAnsiTheme="minorBidi" w:cs="Cordia New"/>
          <w:sz w:val="28"/>
          <w:cs/>
          <w:lang w:val="th-TH"/>
        </w:rPr>
      </w:pPr>
      <w:r w:rsidRPr="003F3515">
        <w:rPr>
          <w:rFonts w:asciiTheme="minorBidi" w:eastAsia="Times New Roman" w:hAnsiTheme="minorBidi"/>
          <w:b/>
          <w:bCs/>
          <w:sz w:val="28"/>
        </w:rPr>
        <w:t>Individual</w:t>
      </w:r>
    </w:p>
    <w:p w14:paraId="17236BE1" w14:textId="77777777" w:rsidR="003F3515" w:rsidRPr="003F3515" w:rsidRDefault="003F3515" w:rsidP="003F3515">
      <w:pPr>
        <w:pStyle w:val="ListParagraph"/>
        <w:numPr>
          <w:ilvl w:val="0"/>
          <w:numId w:val="2"/>
        </w:numPr>
        <w:spacing w:after="0" w:line="240" w:lineRule="auto"/>
        <w:rPr>
          <w:rFonts w:asciiTheme="minorBidi" w:eastAsia="Times New Roman" w:hAnsiTheme="minorBidi"/>
          <w:sz w:val="28"/>
        </w:rPr>
      </w:pPr>
      <w:r w:rsidRPr="003F3515">
        <w:rPr>
          <w:rFonts w:asciiTheme="minorBidi" w:eastAsia="Times New Roman" w:hAnsiTheme="minorBidi"/>
          <w:sz w:val="28"/>
          <w:cs/>
        </w:rPr>
        <w:t xml:space="preserve">เอกชัย อิสระทะ </w:t>
      </w:r>
      <w:r w:rsidRPr="003F3515">
        <w:rPr>
          <w:rFonts w:asciiTheme="minorBidi" w:eastAsia="Times New Roman" w:hAnsiTheme="minorBidi"/>
          <w:sz w:val="28"/>
        </w:rPr>
        <w:t>Eakachai Issaratha</w:t>
      </w:r>
    </w:p>
    <w:p w14:paraId="44EE5DB2" w14:textId="77777777" w:rsidR="003F3515" w:rsidRPr="003F3515" w:rsidRDefault="003F3515" w:rsidP="003F3515">
      <w:pPr>
        <w:pStyle w:val="ListParagraph"/>
        <w:numPr>
          <w:ilvl w:val="0"/>
          <w:numId w:val="2"/>
        </w:numPr>
        <w:spacing w:after="0" w:line="240" w:lineRule="auto"/>
        <w:rPr>
          <w:rFonts w:asciiTheme="minorBidi" w:eastAsia="Times New Roman" w:hAnsiTheme="minorBidi"/>
          <w:sz w:val="28"/>
        </w:rPr>
      </w:pPr>
      <w:r w:rsidRPr="003F3515">
        <w:rPr>
          <w:rFonts w:asciiTheme="minorBidi" w:eastAsia="Times New Roman" w:hAnsiTheme="minorBidi"/>
          <w:sz w:val="28"/>
          <w:cs/>
        </w:rPr>
        <w:t xml:space="preserve">อาภา หวังเกียรติ </w:t>
      </w:r>
      <w:r w:rsidRPr="003F3515">
        <w:rPr>
          <w:rFonts w:asciiTheme="minorBidi" w:eastAsia="Times New Roman" w:hAnsiTheme="minorBidi"/>
          <w:sz w:val="28"/>
        </w:rPr>
        <w:t>Arpa Wangkiat</w:t>
      </w:r>
    </w:p>
    <w:p w14:paraId="078D5008" w14:textId="77777777" w:rsidR="003F3515" w:rsidRPr="003F3515" w:rsidRDefault="003F3515" w:rsidP="003F3515">
      <w:pPr>
        <w:pStyle w:val="ListParagraph"/>
        <w:numPr>
          <w:ilvl w:val="0"/>
          <w:numId w:val="2"/>
        </w:numPr>
        <w:spacing w:after="0" w:line="240" w:lineRule="auto"/>
        <w:rPr>
          <w:rFonts w:asciiTheme="minorBidi" w:eastAsia="Times New Roman" w:hAnsiTheme="minorBidi"/>
          <w:sz w:val="28"/>
        </w:rPr>
      </w:pPr>
      <w:r w:rsidRPr="003F3515">
        <w:rPr>
          <w:rFonts w:asciiTheme="minorBidi" w:eastAsia="Times New Roman" w:hAnsiTheme="minorBidi"/>
          <w:sz w:val="28"/>
          <w:cs/>
        </w:rPr>
        <w:t xml:space="preserve">ไพรินทร์ เสาะสาย </w:t>
      </w:r>
      <w:r w:rsidRPr="003F3515">
        <w:rPr>
          <w:rFonts w:asciiTheme="minorBidi" w:eastAsia="Times New Roman" w:hAnsiTheme="minorBidi"/>
          <w:sz w:val="28"/>
        </w:rPr>
        <w:t>Phairin Sohsai</w:t>
      </w:r>
    </w:p>
    <w:p w14:paraId="5343F8A1" w14:textId="77777777" w:rsidR="003F3515" w:rsidRPr="003F3515" w:rsidRDefault="003F3515" w:rsidP="003F3515">
      <w:pPr>
        <w:pStyle w:val="ListParagraph"/>
        <w:numPr>
          <w:ilvl w:val="0"/>
          <w:numId w:val="2"/>
        </w:numPr>
        <w:spacing w:after="0" w:line="240" w:lineRule="auto"/>
        <w:rPr>
          <w:rFonts w:asciiTheme="minorBidi" w:eastAsia="Times New Roman" w:hAnsiTheme="minorBidi"/>
          <w:sz w:val="28"/>
        </w:rPr>
      </w:pPr>
      <w:r w:rsidRPr="003F3515">
        <w:rPr>
          <w:rFonts w:asciiTheme="minorBidi" w:eastAsia="Times New Roman" w:hAnsiTheme="minorBidi"/>
          <w:sz w:val="28"/>
          <w:cs/>
        </w:rPr>
        <w:t>พรเพ็ญ คงขจรเกียรติ  </w:t>
      </w:r>
      <w:r w:rsidRPr="003F3515">
        <w:rPr>
          <w:rFonts w:asciiTheme="minorBidi" w:eastAsia="Times New Roman" w:hAnsiTheme="minorBidi"/>
          <w:sz w:val="28"/>
        </w:rPr>
        <w:t>Pornpen Khongkachonkiet</w:t>
      </w:r>
    </w:p>
    <w:p w14:paraId="71A61B64" w14:textId="77777777" w:rsidR="003F3515" w:rsidRPr="003F3515" w:rsidRDefault="003F3515" w:rsidP="003F3515">
      <w:pPr>
        <w:pStyle w:val="ListParagraph"/>
        <w:numPr>
          <w:ilvl w:val="0"/>
          <w:numId w:val="2"/>
        </w:numPr>
        <w:spacing w:after="0" w:line="240" w:lineRule="auto"/>
        <w:rPr>
          <w:rFonts w:asciiTheme="minorBidi" w:eastAsia="Times New Roman" w:hAnsiTheme="minorBidi"/>
          <w:sz w:val="28"/>
        </w:rPr>
      </w:pPr>
      <w:r w:rsidRPr="003F3515">
        <w:rPr>
          <w:rFonts w:asciiTheme="minorBidi" w:eastAsia="Times New Roman" w:hAnsiTheme="minorBidi"/>
          <w:sz w:val="28"/>
          <w:cs/>
        </w:rPr>
        <w:t xml:space="preserve">นภวรรณ  งามขำ  </w:t>
      </w:r>
      <w:r w:rsidRPr="003F3515">
        <w:rPr>
          <w:rFonts w:asciiTheme="minorBidi" w:eastAsia="Times New Roman" w:hAnsiTheme="minorBidi"/>
          <w:sz w:val="28"/>
        </w:rPr>
        <w:t>Noppawan Ngamkame</w:t>
      </w:r>
    </w:p>
    <w:p w14:paraId="0C75C28B" w14:textId="77777777" w:rsidR="003F3515" w:rsidRPr="003F3515" w:rsidRDefault="003F3515" w:rsidP="003F3515">
      <w:pPr>
        <w:pStyle w:val="ListParagraph"/>
        <w:numPr>
          <w:ilvl w:val="0"/>
          <w:numId w:val="2"/>
        </w:numPr>
        <w:spacing w:after="0" w:line="240" w:lineRule="auto"/>
        <w:rPr>
          <w:rFonts w:asciiTheme="minorBidi" w:eastAsia="Times New Roman" w:hAnsiTheme="minorBidi"/>
          <w:sz w:val="28"/>
        </w:rPr>
      </w:pPr>
      <w:r w:rsidRPr="003F3515">
        <w:rPr>
          <w:rFonts w:asciiTheme="minorBidi" w:eastAsia="Times New Roman" w:hAnsiTheme="minorBidi"/>
          <w:sz w:val="28"/>
          <w:cs/>
          <w:lang w:val="th-TH"/>
        </w:rPr>
        <w:t xml:space="preserve">เพียรพร ดีเทศน์ </w:t>
      </w:r>
      <w:r w:rsidRPr="003F3515">
        <w:rPr>
          <w:rFonts w:asciiTheme="minorBidi" w:eastAsia="Times New Roman" w:hAnsiTheme="minorBidi"/>
          <w:sz w:val="28"/>
        </w:rPr>
        <w:t>Pianporn Deetes</w:t>
      </w:r>
    </w:p>
    <w:p w14:paraId="1CB501AD" w14:textId="77777777" w:rsidR="003F3515" w:rsidRPr="003F3515" w:rsidRDefault="003F3515" w:rsidP="003F3515">
      <w:pPr>
        <w:pStyle w:val="ListParagraph"/>
        <w:numPr>
          <w:ilvl w:val="0"/>
          <w:numId w:val="2"/>
        </w:numPr>
        <w:spacing w:after="0" w:line="240" w:lineRule="auto"/>
        <w:rPr>
          <w:rFonts w:asciiTheme="minorBidi" w:eastAsia="Times New Roman" w:hAnsiTheme="minorBidi"/>
          <w:sz w:val="28"/>
        </w:rPr>
      </w:pPr>
      <w:r w:rsidRPr="003F3515">
        <w:rPr>
          <w:rFonts w:asciiTheme="minorBidi" w:eastAsia="Times New Roman" w:hAnsiTheme="minorBidi"/>
          <w:sz w:val="28"/>
          <w:cs/>
        </w:rPr>
        <w:t xml:space="preserve">นายสุวิทย์  กุหลาบวงษ์ </w:t>
      </w:r>
      <w:r w:rsidRPr="003F3515">
        <w:rPr>
          <w:rFonts w:asciiTheme="minorBidi" w:eastAsia="Times New Roman" w:hAnsiTheme="minorBidi"/>
          <w:sz w:val="28"/>
        </w:rPr>
        <w:t>Suwit Kularbwong</w:t>
      </w:r>
    </w:p>
    <w:p w14:paraId="670DFFA5" w14:textId="77777777" w:rsidR="003F3515" w:rsidRPr="003F3515" w:rsidRDefault="003F3515" w:rsidP="003F3515">
      <w:pPr>
        <w:pStyle w:val="ListParagraph"/>
        <w:numPr>
          <w:ilvl w:val="0"/>
          <w:numId w:val="2"/>
        </w:numPr>
        <w:spacing w:after="0" w:line="240" w:lineRule="auto"/>
        <w:rPr>
          <w:rFonts w:asciiTheme="minorBidi" w:eastAsia="Times New Roman" w:hAnsiTheme="minorBidi"/>
          <w:sz w:val="28"/>
        </w:rPr>
      </w:pPr>
      <w:r w:rsidRPr="003F3515">
        <w:rPr>
          <w:rFonts w:asciiTheme="minorBidi" w:eastAsia="Times New Roman" w:hAnsiTheme="minorBidi"/>
          <w:sz w:val="28"/>
          <w:cs/>
        </w:rPr>
        <w:t xml:space="preserve">ศิริพร ฉายเพ็ชร </w:t>
      </w:r>
      <w:r w:rsidRPr="003F3515">
        <w:rPr>
          <w:rFonts w:asciiTheme="minorBidi" w:eastAsia="Times New Roman" w:hAnsiTheme="minorBidi"/>
          <w:sz w:val="28"/>
        </w:rPr>
        <w:t>Siriphorn Chaiphet</w:t>
      </w:r>
    </w:p>
    <w:p w14:paraId="1F1546D1" w14:textId="77777777" w:rsidR="003F3515" w:rsidRPr="003F3515" w:rsidRDefault="003F3515" w:rsidP="003F3515">
      <w:pPr>
        <w:pStyle w:val="ListParagraph"/>
        <w:numPr>
          <w:ilvl w:val="0"/>
          <w:numId w:val="2"/>
        </w:numPr>
        <w:spacing w:after="0" w:line="240" w:lineRule="auto"/>
        <w:rPr>
          <w:rFonts w:asciiTheme="minorBidi" w:eastAsia="Times New Roman" w:hAnsiTheme="minorBidi"/>
          <w:sz w:val="28"/>
        </w:rPr>
      </w:pPr>
      <w:r w:rsidRPr="003F3515">
        <w:rPr>
          <w:rFonts w:asciiTheme="minorBidi" w:eastAsia="Times New Roman" w:hAnsiTheme="minorBidi"/>
          <w:sz w:val="28"/>
          <w:cs/>
        </w:rPr>
        <w:t xml:space="preserve">เลิศศักดิ์ คำคงศักดิ์ </w:t>
      </w:r>
      <w:r w:rsidRPr="003F3515">
        <w:rPr>
          <w:rFonts w:asciiTheme="minorBidi" w:eastAsia="Times New Roman" w:hAnsiTheme="minorBidi"/>
          <w:sz w:val="28"/>
        </w:rPr>
        <w:t>Lertsak Kumkongsak</w:t>
      </w:r>
    </w:p>
    <w:p w14:paraId="0E4A8CA8" w14:textId="77777777" w:rsidR="003F3515" w:rsidRPr="003F3515" w:rsidRDefault="003F3515" w:rsidP="003F3515">
      <w:pPr>
        <w:pStyle w:val="ListParagraph"/>
        <w:numPr>
          <w:ilvl w:val="0"/>
          <w:numId w:val="2"/>
        </w:numPr>
        <w:spacing w:after="0" w:line="240" w:lineRule="auto"/>
        <w:rPr>
          <w:rFonts w:asciiTheme="minorBidi" w:eastAsia="Times New Roman" w:hAnsiTheme="minorBidi"/>
          <w:sz w:val="28"/>
        </w:rPr>
      </w:pPr>
      <w:r w:rsidRPr="003F3515">
        <w:rPr>
          <w:rFonts w:asciiTheme="minorBidi" w:eastAsia="Times New Roman" w:hAnsiTheme="minorBidi"/>
          <w:sz w:val="28"/>
          <w:cs/>
        </w:rPr>
        <w:t xml:space="preserve">ธารา บัวคำศรี </w:t>
      </w:r>
      <w:r w:rsidRPr="003F3515">
        <w:rPr>
          <w:rFonts w:asciiTheme="minorBidi" w:eastAsia="Times New Roman" w:hAnsiTheme="minorBidi"/>
          <w:sz w:val="28"/>
        </w:rPr>
        <w:t>Tara Buakamsri</w:t>
      </w:r>
    </w:p>
    <w:p w14:paraId="5D02BC81" w14:textId="77777777" w:rsidR="003F3515" w:rsidRPr="003F3515" w:rsidRDefault="003F3515" w:rsidP="003F3515">
      <w:pPr>
        <w:pStyle w:val="ListParagraph"/>
        <w:numPr>
          <w:ilvl w:val="0"/>
          <w:numId w:val="2"/>
        </w:numPr>
        <w:spacing w:after="0" w:line="240" w:lineRule="auto"/>
        <w:rPr>
          <w:rFonts w:asciiTheme="minorBidi" w:eastAsia="Times New Roman" w:hAnsiTheme="minorBidi"/>
          <w:sz w:val="28"/>
        </w:rPr>
      </w:pPr>
      <w:r w:rsidRPr="003F3515">
        <w:rPr>
          <w:rFonts w:asciiTheme="minorBidi" w:eastAsia="Times New Roman" w:hAnsiTheme="minorBidi"/>
          <w:sz w:val="28"/>
          <w:cs/>
        </w:rPr>
        <w:t xml:space="preserve">เรวดี  ประเสริฐเจริญสุข </w:t>
      </w:r>
      <w:r w:rsidRPr="003F3515">
        <w:rPr>
          <w:rFonts w:asciiTheme="minorBidi" w:eastAsia="Times New Roman" w:hAnsiTheme="minorBidi"/>
          <w:sz w:val="28"/>
        </w:rPr>
        <w:t xml:space="preserve">Ravadee Prasertcharoensuk </w:t>
      </w:r>
    </w:p>
    <w:p w14:paraId="4D0698E6" w14:textId="77777777" w:rsidR="003F3515" w:rsidRPr="003F3515" w:rsidRDefault="003F3515" w:rsidP="003F3515">
      <w:pPr>
        <w:pStyle w:val="ListParagraph"/>
        <w:numPr>
          <w:ilvl w:val="0"/>
          <w:numId w:val="2"/>
        </w:numPr>
        <w:spacing w:after="0" w:line="240" w:lineRule="auto"/>
        <w:rPr>
          <w:rFonts w:asciiTheme="minorBidi" w:hAnsiTheme="minorBidi"/>
          <w:sz w:val="28"/>
        </w:rPr>
      </w:pPr>
      <w:r w:rsidRPr="003F3515">
        <w:rPr>
          <w:rFonts w:asciiTheme="minorBidi" w:hAnsiTheme="minorBidi"/>
          <w:sz w:val="28"/>
          <w:cs/>
        </w:rPr>
        <w:t xml:space="preserve">ชุมพล  คำวรรณะ </w:t>
      </w:r>
      <w:r w:rsidRPr="003F3515">
        <w:rPr>
          <w:rFonts w:asciiTheme="minorBidi" w:hAnsiTheme="minorBidi"/>
          <w:sz w:val="28"/>
        </w:rPr>
        <w:t>Chumpol Kamwanna</w:t>
      </w:r>
    </w:p>
    <w:p w14:paraId="112488F3" w14:textId="77777777" w:rsidR="003F3515" w:rsidRPr="003F3515" w:rsidRDefault="003F3515" w:rsidP="003F3515">
      <w:pPr>
        <w:pStyle w:val="ListParagraph"/>
        <w:numPr>
          <w:ilvl w:val="0"/>
          <w:numId w:val="2"/>
        </w:numPr>
        <w:spacing w:after="0" w:line="240" w:lineRule="auto"/>
        <w:rPr>
          <w:rFonts w:asciiTheme="minorBidi" w:hAnsiTheme="minorBidi"/>
          <w:sz w:val="28"/>
        </w:rPr>
      </w:pPr>
      <w:r w:rsidRPr="003F3515">
        <w:rPr>
          <w:rFonts w:asciiTheme="minorBidi" w:hAnsiTheme="minorBidi"/>
          <w:sz w:val="28"/>
          <w:cs/>
        </w:rPr>
        <w:t xml:space="preserve">ประสาท  นิรันดรประเสริฐ  </w:t>
      </w:r>
      <w:r w:rsidRPr="003F3515">
        <w:rPr>
          <w:rFonts w:asciiTheme="minorBidi" w:hAnsiTheme="minorBidi"/>
          <w:sz w:val="28"/>
        </w:rPr>
        <w:t xml:space="preserve">Prasat Nirundornprasert </w:t>
      </w:r>
    </w:p>
    <w:p w14:paraId="41A67A24" w14:textId="77777777" w:rsidR="003F3515" w:rsidRPr="003F3515" w:rsidRDefault="003F3515" w:rsidP="003F3515">
      <w:pPr>
        <w:pStyle w:val="ListParagraph"/>
        <w:numPr>
          <w:ilvl w:val="0"/>
          <w:numId w:val="2"/>
        </w:numPr>
        <w:spacing w:after="0" w:line="240" w:lineRule="auto"/>
        <w:rPr>
          <w:rFonts w:asciiTheme="minorBidi" w:hAnsiTheme="minorBidi"/>
          <w:sz w:val="28"/>
        </w:rPr>
      </w:pPr>
      <w:r w:rsidRPr="003F3515">
        <w:rPr>
          <w:rFonts w:asciiTheme="minorBidi" w:hAnsiTheme="minorBidi"/>
          <w:sz w:val="28"/>
          <w:cs/>
        </w:rPr>
        <w:t xml:space="preserve">วิชชุกร  ตั้งไพบูลย์ </w:t>
      </w:r>
      <w:r w:rsidRPr="003F3515">
        <w:rPr>
          <w:rFonts w:asciiTheme="minorBidi" w:hAnsiTheme="minorBidi"/>
          <w:sz w:val="28"/>
        </w:rPr>
        <w:t>Vichukorn Tangpaiboon</w:t>
      </w:r>
    </w:p>
    <w:p w14:paraId="2AA882D5" w14:textId="77777777" w:rsidR="003F3515" w:rsidRPr="003F3515" w:rsidRDefault="003F3515" w:rsidP="003F3515">
      <w:pPr>
        <w:pStyle w:val="ListParagraph"/>
        <w:numPr>
          <w:ilvl w:val="0"/>
          <w:numId w:val="2"/>
        </w:numPr>
        <w:spacing w:after="0" w:line="240" w:lineRule="auto"/>
        <w:rPr>
          <w:rFonts w:asciiTheme="minorBidi" w:hAnsiTheme="minorBidi"/>
          <w:sz w:val="28"/>
        </w:rPr>
      </w:pPr>
      <w:r w:rsidRPr="003F3515">
        <w:rPr>
          <w:rFonts w:asciiTheme="minorBidi" w:hAnsiTheme="minorBidi"/>
          <w:sz w:val="28"/>
          <w:cs/>
        </w:rPr>
        <w:t xml:space="preserve">อำนาจ  เกตุชื่น </w:t>
      </w:r>
      <w:r w:rsidRPr="003F3515">
        <w:rPr>
          <w:rFonts w:asciiTheme="minorBidi" w:hAnsiTheme="minorBidi"/>
          <w:sz w:val="28"/>
        </w:rPr>
        <w:t>Amnat Ketchuen</w:t>
      </w:r>
    </w:p>
    <w:p w14:paraId="1DAFF15C" w14:textId="77777777" w:rsidR="003F3515" w:rsidRPr="003F3515" w:rsidRDefault="003F3515" w:rsidP="003F3515">
      <w:pPr>
        <w:pStyle w:val="ListParagraph"/>
        <w:numPr>
          <w:ilvl w:val="0"/>
          <w:numId w:val="2"/>
        </w:numPr>
        <w:spacing w:after="0" w:line="240" w:lineRule="auto"/>
        <w:rPr>
          <w:rFonts w:asciiTheme="minorBidi" w:hAnsiTheme="minorBidi"/>
          <w:sz w:val="28"/>
        </w:rPr>
      </w:pPr>
      <w:r w:rsidRPr="003F3515">
        <w:rPr>
          <w:rFonts w:asciiTheme="minorBidi" w:hAnsiTheme="minorBidi"/>
          <w:sz w:val="28"/>
          <w:cs/>
        </w:rPr>
        <w:t xml:space="preserve">ธีระชัย ศาลเจริญกิจถาวร  </w:t>
      </w:r>
      <w:r w:rsidRPr="003F3515">
        <w:rPr>
          <w:rFonts w:asciiTheme="minorBidi" w:hAnsiTheme="minorBidi"/>
          <w:sz w:val="28"/>
        </w:rPr>
        <w:t xml:space="preserve">Teerachai  Sanjaroenkijthawon </w:t>
      </w:r>
    </w:p>
    <w:p w14:paraId="01CB10F2" w14:textId="77777777" w:rsidR="003F3515" w:rsidRPr="003F3515" w:rsidRDefault="003F3515" w:rsidP="003F3515">
      <w:pPr>
        <w:pStyle w:val="ListParagraph"/>
        <w:numPr>
          <w:ilvl w:val="0"/>
          <w:numId w:val="2"/>
        </w:numPr>
        <w:spacing w:after="0" w:line="240" w:lineRule="auto"/>
        <w:rPr>
          <w:rFonts w:asciiTheme="minorBidi" w:hAnsiTheme="minorBidi"/>
          <w:sz w:val="28"/>
        </w:rPr>
      </w:pPr>
      <w:r w:rsidRPr="003F3515">
        <w:rPr>
          <w:rFonts w:asciiTheme="minorBidi" w:hAnsiTheme="minorBidi"/>
          <w:sz w:val="28"/>
          <w:cs/>
        </w:rPr>
        <w:t xml:space="preserve">ญาศศิภาส์  สุกใส  </w:t>
      </w:r>
      <w:r w:rsidRPr="003F3515">
        <w:rPr>
          <w:rFonts w:asciiTheme="minorBidi" w:hAnsiTheme="minorBidi"/>
          <w:sz w:val="28"/>
        </w:rPr>
        <w:t>Yasasipa Suksai</w:t>
      </w:r>
    </w:p>
    <w:p w14:paraId="6655C211" w14:textId="77777777" w:rsidR="003F3515" w:rsidRPr="003F3515" w:rsidRDefault="003F3515" w:rsidP="003F3515">
      <w:pPr>
        <w:pStyle w:val="ListParagraph"/>
        <w:numPr>
          <w:ilvl w:val="0"/>
          <w:numId w:val="2"/>
        </w:numPr>
        <w:spacing w:after="0" w:line="240" w:lineRule="auto"/>
        <w:rPr>
          <w:rFonts w:asciiTheme="minorBidi" w:hAnsiTheme="minorBidi"/>
          <w:sz w:val="28"/>
        </w:rPr>
      </w:pPr>
      <w:r w:rsidRPr="003F3515">
        <w:rPr>
          <w:rFonts w:asciiTheme="minorBidi" w:hAnsiTheme="minorBidi"/>
          <w:sz w:val="28"/>
          <w:cs/>
        </w:rPr>
        <w:lastRenderedPageBreak/>
        <w:t>ชวิศา  อุตตะมัง</w:t>
      </w:r>
      <w:r w:rsidRPr="003F3515">
        <w:rPr>
          <w:rFonts w:asciiTheme="minorBidi" w:hAnsiTheme="minorBidi"/>
          <w:sz w:val="28"/>
        </w:rPr>
        <w:t xml:space="preserve"> Chawisa Uttamang </w:t>
      </w:r>
    </w:p>
    <w:p w14:paraId="03030230" w14:textId="77777777" w:rsidR="003F3515" w:rsidRPr="003F3515" w:rsidRDefault="003F3515" w:rsidP="003F3515">
      <w:pPr>
        <w:pStyle w:val="ListParagraph"/>
        <w:numPr>
          <w:ilvl w:val="0"/>
          <w:numId w:val="2"/>
        </w:numPr>
        <w:spacing w:after="0" w:line="240" w:lineRule="auto"/>
        <w:rPr>
          <w:rFonts w:asciiTheme="minorBidi" w:hAnsiTheme="minorBidi"/>
          <w:sz w:val="28"/>
        </w:rPr>
      </w:pPr>
      <w:r w:rsidRPr="003F3515">
        <w:rPr>
          <w:rFonts w:asciiTheme="minorBidi" w:hAnsiTheme="minorBidi"/>
          <w:sz w:val="28"/>
          <w:cs/>
        </w:rPr>
        <w:t xml:space="preserve">จามร  ศรเพชรนรินทร์  </w:t>
      </w:r>
      <w:r w:rsidRPr="003F3515">
        <w:rPr>
          <w:rFonts w:asciiTheme="minorBidi" w:hAnsiTheme="minorBidi"/>
          <w:sz w:val="28"/>
        </w:rPr>
        <w:t xml:space="preserve">Jamon  Sonpednarin </w:t>
      </w:r>
    </w:p>
    <w:p w14:paraId="2577A728" w14:textId="77777777" w:rsidR="003F3515" w:rsidRPr="003F3515" w:rsidRDefault="003F3515" w:rsidP="003F3515">
      <w:pPr>
        <w:pStyle w:val="ListParagraph"/>
        <w:numPr>
          <w:ilvl w:val="0"/>
          <w:numId w:val="2"/>
        </w:numPr>
        <w:spacing w:after="0" w:line="240" w:lineRule="auto"/>
        <w:rPr>
          <w:rFonts w:asciiTheme="minorBidi" w:hAnsiTheme="minorBidi"/>
          <w:sz w:val="28"/>
        </w:rPr>
      </w:pPr>
      <w:r w:rsidRPr="003F3515">
        <w:rPr>
          <w:rFonts w:asciiTheme="minorBidi" w:hAnsiTheme="minorBidi"/>
          <w:sz w:val="28"/>
          <w:cs/>
        </w:rPr>
        <w:t xml:space="preserve">ทวีศักดิ์  เกิดโภคา  </w:t>
      </w:r>
      <w:r w:rsidRPr="003F3515">
        <w:rPr>
          <w:rFonts w:asciiTheme="minorBidi" w:hAnsiTheme="minorBidi"/>
          <w:sz w:val="28"/>
        </w:rPr>
        <w:t>Taweesak Kerdpoka</w:t>
      </w:r>
    </w:p>
    <w:p w14:paraId="7A547A74" w14:textId="77777777" w:rsidR="003F3515" w:rsidRPr="003F3515" w:rsidRDefault="003F3515" w:rsidP="003F3515">
      <w:pPr>
        <w:pStyle w:val="ListParagraph"/>
        <w:numPr>
          <w:ilvl w:val="0"/>
          <w:numId w:val="2"/>
        </w:numPr>
        <w:spacing w:after="0" w:line="240" w:lineRule="auto"/>
        <w:rPr>
          <w:rFonts w:asciiTheme="minorBidi" w:hAnsiTheme="minorBidi"/>
          <w:sz w:val="28"/>
        </w:rPr>
      </w:pPr>
      <w:r w:rsidRPr="003F3515">
        <w:rPr>
          <w:rFonts w:asciiTheme="minorBidi" w:hAnsiTheme="minorBidi"/>
          <w:sz w:val="28"/>
          <w:cs/>
        </w:rPr>
        <w:t xml:space="preserve">รพีพัฒน์  มัณฑนะรัตน์  </w:t>
      </w:r>
      <w:r w:rsidRPr="003F3515">
        <w:rPr>
          <w:rFonts w:asciiTheme="minorBidi" w:hAnsiTheme="minorBidi"/>
          <w:sz w:val="28"/>
        </w:rPr>
        <w:t>Rapeepat Mantanarat</w:t>
      </w:r>
    </w:p>
    <w:p w14:paraId="15EAAB94" w14:textId="77777777" w:rsidR="003F3515" w:rsidRPr="003F3515" w:rsidRDefault="003F3515" w:rsidP="003F3515">
      <w:pPr>
        <w:pStyle w:val="ListParagraph"/>
        <w:numPr>
          <w:ilvl w:val="0"/>
          <w:numId w:val="2"/>
        </w:numPr>
        <w:spacing w:after="0" w:line="240" w:lineRule="auto"/>
        <w:rPr>
          <w:rFonts w:asciiTheme="minorBidi" w:hAnsiTheme="minorBidi"/>
          <w:sz w:val="28"/>
        </w:rPr>
      </w:pPr>
      <w:r w:rsidRPr="003F3515">
        <w:rPr>
          <w:rFonts w:asciiTheme="minorBidi" w:hAnsiTheme="minorBidi"/>
          <w:sz w:val="28"/>
          <w:cs/>
        </w:rPr>
        <w:t xml:space="preserve">จารยา  บุญมาก </w:t>
      </w:r>
      <w:r w:rsidRPr="003F3515">
        <w:rPr>
          <w:rFonts w:asciiTheme="minorBidi" w:hAnsiTheme="minorBidi"/>
          <w:sz w:val="28"/>
        </w:rPr>
        <w:t>Jaraya Boonmark</w:t>
      </w:r>
    </w:p>
    <w:p w14:paraId="66C514EB" w14:textId="77777777" w:rsidR="003F3515" w:rsidRPr="003F3515" w:rsidRDefault="003F3515" w:rsidP="003F3515">
      <w:pPr>
        <w:pStyle w:val="ListParagraph"/>
        <w:numPr>
          <w:ilvl w:val="0"/>
          <w:numId w:val="2"/>
        </w:numPr>
        <w:spacing w:after="0" w:line="240" w:lineRule="auto"/>
        <w:rPr>
          <w:rFonts w:asciiTheme="minorBidi" w:hAnsiTheme="minorBidi"/>
          <w:sz w:val="28"/>
        </w:rPr>
      </w:pPr>
      <w:r w:rsidRPr="003F3515">
        <w:rPr>
          <w:rFonts w:asciiTheme="minorBidi" w:hAnsiTheme="minorBidi"/>
          <w:sz w:val="28"/>
          <w:cs/>
        </w:rPr>
        <w:t xml:space="preserve">ลัลธริมา  หลงเจริญ </w:t>
      </w:r>
      <w:r w:rsidRPr="003F3515">
        <w:rPr>
          <w:rFonts w:asciiTheme="minorBidi" w:hAnsiTheme="minorBidi"/>
          <w:sz w:val="28"/>
        </w:rPr>
        <w:t xml:space="preserve">Lantharimar Longcharoen </w:t>
      </w:r>
    </w:p>
    <w:p w14:paraId="31C07881" w14:textId="77777777" w:rsidR="003F3515" w:rsidRPr="003F3515" w:rsidRDefault="003F3515" w:rsidP="003F3515">
      <w:pPr>
        <w:pStyle w:val="ListParagraph"/>
        <w:numPr>
          <w:ilvl w:val="0"/>
          <w:numId w:val="2"/>
        </w:numPr>
        <w:spacing w:after="0" w:line="240" w:lineRule="auto"/>
        <w:rPr>
          <w:rFonts w:asciiTheme="minorBidi" w:hAnsiTheme="minorBidi"/>
          <w:sz w:val="28"/>
        </w:rPr>
      </w:pPr>
      <w:r w:rsidRPr="003F3515">
        <w:rPr>
          <w:rFonts w:asciiTheme="minorBidi" w:hAnsiTheme="minorBidi"/>
          <w:sz w:val="28"/>
          <w:cs/>
        </w:rPr>
        <w:t xml:space="preserve">จิตติมา  ผลเสวก </w:t>
      </w:r>
      <w:r w:rsidRPr="003F3515">
        <w:rPr>
          <w:rFonts w:asciiTheme="minorBidi" w:hAnsiTheme="minorBidi"/>
          <w:sz w:val="28"/>
        </w:rPr>
        <w:t xml:space="preserve">Jittima Pholsawek </w:t>
      </w:r>
    </w:p>
    <w:p w14:paraId="3FDBAD60" w14:textId="77777777" w:rsidR="003F3515" w:rsidRPr="003F3515" w:rsidRDefault="003F3515" w:rsidP="003F3515">
      <w:pPr>
        <w:pStyle w:val="ListParagraph"/>
        <w:numPr>
          <w:ilvl w:val="0"/>
          <w:numId w:val="2"/>
        </w:numPr>
        <w:spacing w:after="0" w:line="240" w:lineRule="auto"/>
        <w:rPr>
          <w:rFonts w:asciiTheme="minorBidi" w:hAnsiTheme="minorBidi"/>
          <w:sz w:val="28"/>
        </w:rPr>
      </w:pPr>
      <w:r w:rsidRPr="003F3515">
        <w:rPr>
          <w:rFonts w:asciiTheme="minorBidi" w:hAnsiTheme="minorBidi"/>
          <w:sz w:val="28"/>
          <w:cs/>
        </w:rPr>
        <w:t xml:space="preserve">สาธิต  รักษาศรี  </w:t>
      </w:r>
      <w:r w:rsidRPr="003F3515">
        <w:rPr>
          <w:rFonts w:asciiTheme="minorBidi" w:hAnsiTheme="minorBidi"/>
          <w:sz w:val="28"/>
        </w:rPr>
        <w:t xml:space="preserve">Satit Raksasri </w:t>
      </w:r>
    </w:p>
    <w:p w14:paraId="699724C6" w14:textId="77777777" w:rsidR="003F3515" w:rsidRPr="003F3515" w:rsidRDefault="003F3515" w:rsidP="003F3515">
      <w:pPr>
        <w:pStyle w:val="ListParagraph"/>
        <w:numPr>
          <w:ilvl w:val="0"/>
          <w:numId w:val="2"/>
        </w:numPr>
        <w:spacing w:after="0" w:line="240" w:lineRule="auto"/>
        <w:rPr>
          <w:rFonts w:asciiTheme="minorBidi" w:hAnsiTheme="minorBidi"/>
          <w:sz w:val="28"/>
        </w:rPr>
      </w:pPr>
      <w:r w:rsidRPr="003F3515">
        <w:rPr>
          <w:rFonts w:asciiTheme="minorBidi" w:hAnsiTheme="minorBidi"/>
          <w:sz w:val="28"/>
          <w:cs/>
        </w:rPr>
        <w:t xml:space="preserve">วิชัย จันทวาโร </w:t>
      </w:r>
      <w:r w:rsidRPr="003F3515">
        <w:rPr>
          <w:rFonts w:asciiTheme="minorBidi" w:hAnsiTheme="minorBidi"/>
          <w:sz w:val="28"/>
        </w:rPr>
        <w:t xml:space="preserve">Wichai  Juntavaro </w:t>
      </w:r>
    </w:p>
    <w:p w14:paraId="666AA528" w14:textId="77777777" w:rsidR="003F3515" w:rsidRPr="003F3515" w:rsidRDefault="003F3515" w:rsidP="003F3515">
      <w:pPr>
        <w:pStyle w:val="ListParagraph"/>
        <w:numPr>
          <w:ilvl w:val="0"/>
          <w:numId w:val="2"/>
        </w:numPr>
        <w:spacing w:after="0" w:line="240" w:lineRule="auto"/>
        <w:rPr>
          <w:rFonts w:asciiTheme="minorBidi" w:hAnsiTheme="minorBidi"/>
          <w:sz w:val="28"/>
        </w:rPr>
      </w:pPr>
      <w:r w:rsidRPr="003F3515">
        <w:rPr>
          <w:rFonts w:asciiTheme="minorBidi" w:hAnsiTheme="minorBidi"/>
          <w:sz w:val="28"/>
          <w:cs/>
        </w:rPr>
        <w:t xml:space="preserve">จักรกริช  ฉิมนอก  </w:t>
      </w:r>
      <w:r w:rsidRPr="003F3515">
        <w:rPr>
          <w:rFonts w:asciiTheme="minorBidi" w:hAnsiTheme="minorBidi"/>
          <w:sz w:val="28"/>
        </w:rPr>
        <w:t>Chakkrit Chimnok</w:t>
      </w:r>
    </w:p>
    <w:p w14:paraId="244ED895" w14:textId="77777777" w:rsidR="003F3515" w:rsidRPr="003F3515" w:rsidRDefault="003F3515" w:rsidP="003F3515">
      <w:pPr>
        <w:pStyle w:val="ListParagraph"/>
        <w:numPr>
          <w:ilvl w:val="0"/>
          <w:numId w:val="2"/>
        </w:numPr>
        <w:spacing w:after="0" w:line="240" w:lineRule="auto"/>
        <w:rPr>
          <w:rFonts w:asciiTheme="minorBidi" w:hAnsiTheme="minorBidi"/>
          <w:sz w:val="28"/>
        </w:rPr>
      </w:pPr>
      <w:r w:rsidRPr="003F3515">
        <w:rPr>
          <w:rFonts w:asciiTheme="minorBidi" w:hAnsiTheme="minorBidi"/>
          <w:sz w:val="28"/>
          <w:cs/>
        </w:rPr>
        <w:t xml:space="preserve">นฤมล  ทับจุมพล </w:t>
      </w:r>
      <w:r w:rsidRPr="003F3515">
        <w:rPr>
          <w:rFonts w:asciiTheme="minorBidi" w:hAnsiTheme="minorBidi"/>
          <w:sz w:val="28"/>
        </w:rPr>
        <w:t>Assistant Professor Dr.Narumon Thabchumpon</w:t>
      </w:r>
    </w:p>
    <w:p w14:paraId="7FD798ED" w14:textId="77777777" w:rsidR="003F3515" w:rsidRPr="003F3515" w:rsidRDefault="003F3515" w:rsidP="003F3515">
      <w:pPr>
        <w:pStyle w:val="ListParagraph"/>
        <w:numPr>
          <w:ilvl w:val="0"/>
          <w:numId w:val="2"/>
        </w:numPr>
        <w:spacing w:after="0" w:line="240" w:lineRule="auto"/>
        <w:rPr>
          <w:rFonts w:asciiTheme="minorBidi" w:hAnsiTheme="minorBidi"/>
          <w:sz w:val="28"/>
          <w:lang w:bidi="ar-SA"/>
        </w:rPr>
      </w:pPr>
      <w:r w:rsidRPr="003F3515">
        <w:rPr>
          <w:rFonts w:asciiTheme="minorBidi" w:hAnsiTheme="minorBidi"/>
          <w:sz w:val="28"/>
          <w:cs/>
        </w:rPr>
        <w:t xml:space="preserve">สายัณห์  ชื่นอุดมสวัสดิ์ </w:t>
      </w:r>
      <w:r w:rsidRPr="003F3515">
        <w:rPr>
          <w:rFonts w:asciiTheme="minorBidi" w:hAnsiTheme="minorBidi"/>
          <w:sz w:val="28"/>
        </w:rPr>
        <w:t xml:space="preserve">Sayan Chuenudomsavad </w:t>
      </w:r>
    </w:p>
    <w:p w14:paraId="0D12C346" w14:textId="77777777" w:rsidR="003F3515" w:rsidRPr="003F3515" w:rsidRDefault="003F3515" w:rsidP="003F3515">
      <w:pPr>
        <w:pStyle w:val="ListParagraph"/>
        <w:numPr>
          <w:ilvl w:val="0"/>
          <w:numId w:val="2"/>
        </w:numPr>
        <w:spacing w:after="0" w:line="240" w:lineRule="auto"/>
        <w:rPr>
          <w:rFonts w:asciiTheme="minorBidi" w:hAnsiTheme="minorBidi"/>
          <w:sz w:val="28"/>
          <w:rtl/>
          <w:cs/>
        </w:rPr>
      </w:pPr>
      <w:r w:rsidRPr="003F3515">
        <w:rPr>
          <w:rFonts w:asciiTheme="minorBidi" w:hAnsiTheme="minorBidi"/>
          <w:sz w:val="28"/>
          <w:cs/>
        </w:rPr>
        <w:t xml:space="preserve">อารีวัณย์  สมบุญวัฒนกุล </w:t>
      </w:r>
      <w:r w:rsidRPr="003F3515">
        <w:rPr>
          <w:rFonts w:asciiTheme="minorBidi" w:hAnsiTheme="minorBidi"/>
          <w:sz w:val="28"/>
        </w:rPr>
        <w:t xml:space="preserve">Areewan Sombunwatthanakun </w:t>
      </w:r>
    </w:p>
    <w:p w14:paraId="23D9FB9F" w14:textId="77777777" w:rsidR="003F3515" w:rsidRPr="003F3515" w:rsidRDefault="003F3515" w:rsidP="003F3515">
      <w:pPr>
        <w:rPr>
          <w:rFonts w:asciiTheme="minorBidi" w:hAnsiTheme="minorBidi"/>
          <w:sz w:val="28"/>
        </w:rPr>
      </w:pPr>
    </w:p>
    <w:p w14:paraId="3CD733F6" w14:textId="1B4C9DCA" w:rsidR="003F3515" w:rsidRPr="00D64002" w:rsidRDefault="003F3515" w:rsidP="003F3515">
      <w:pPr>
        <w:rPr>
          <w:rFonts w:asciiTheme="minorBidi" w:eastAsia="Times New Roman" w:hAnsiTheme="minorBidi"/>
          <w:sz w:val="28"/>
        </w:rPr>
      </w:pPr>
      <w:r w:rsidRPr="003F3515">
        <w:rPr>
          <w:rFonts w:asciiTheme="minorBidi" w:eastAsia="Times New Roman" w:hAnsiTheme="minorBidi"/>
          <w:sz w:val="28"/>
          <w:cs/>
        </w:rPr>
        <w:t>ประเทศพม่า</w:t>
      </w:r>
    </w:p>
    <w:p w14:paraId="26F141F4"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313131"/>
          <w:sz w:val="28"/>
          <w:shd w:val="clear" w:color="auto" w:fill="FFFFFF"/>
        </w:rPr>
        <w:t>Myanmar ICT for Development Organization (MIDO)</w:t>
      </w:r>
    </w:p>
    <w:p w14:paraId="107C0276"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313131"/>
          <w:sz w:val="28"/>
        </w:rPr>
      </w:pPr>
      <w:r w:rsidRPr="00D64002">
        <w:rPr>
          <w:rFonts w:asciiTheme="minorBidi" w:eastAsia="Times New Roman" w:hAnsiTheme="minorBidi"/>
          <w:color w:val="313131"/>
          <w:sz w:val="28"/>
          <w:shd w:val="clear" w:color="auto" w:fill="FFFFFF"/>
        </w:rPr>
        <w:t>IFI Watch Myanmar</w:t>
      </w:r>
    </w:p>
    <w:p w14:paraId="00773406"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313131"/>
          <w:sz w:val="28"/>
        </w:rPr>
      </w:pPr>
      <w:r w:rsidRPr="00D64002">
        <w:rPr>
          <w:rFonts w:asciiTheme="minorBidi" w:eastAsia="Times New Roman" w:hAnsiTheme="minorBidi"/>
          <w:color w:val="313131"/>
          <w:sz w:val="28"/>
          <w:shd w:val="clear" w:color="auto" w:fill="FFFFFF"/>
        </w:rPr>
        <w:t xml:space="preserve">Dawei Watch </w:t>
      </w:r>
    </w:p>
    <w:p w14:paraId="781384C5"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313131"/>
          <w:sz w:val="28"/>
        </w:rPr>
      </w:pPr>
      <w:r w:rsidRPr="00D64002">
        <w:rPr>
          <w:rFonts w:asciiTheme="minorBidi" w:eastAsia="Times New Roman" w:hAnsiTheme="minorBidi"/>
          <w:color w:val="313131"/>
          <w:sz w:val="28"/>
          <w:shd w:val="clear" w:color="auto" w:fill="FFFFFF"/>
        </w:rPr>
        <w:t>Dawei Research Association (DRA)</w:t>
      </w:r>
    </w:p>
    <w:p w14:paraId="1FD97B6C"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313131"/>
          <w:sz w:val="28"/>
        </w:rPr>
      </w:pPr>
      <w:r w:rsidRPr="00D64002">
        <w:rPr>
          <w:rFonts w:asciiTheme="minorBidi" w:eastAsia="Times New Roman" w:hAnsiTheme="minorBidi"/>
          <w:color w:val="313131"/>
          <w:sz w:val="28"/>
          <w:shd w:val="clear" w:color="auto" w:fill="FFFFFF"/>
        </w:rPr>
        <w:t>Dawei Probono Lawyer Network (DPLN)</w:t>
      </w:r>
    </w:p>
    <w:p w14:paraId="75609501"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313131"/>
          <w:sz w:val="28"/>
        </w:rPr>
      </w:pPr>
      <w:r w:rsidRPr="00D64002">
        <w:rPr>
          <w:rFonts w:asciiTheme="minorBidi" w:eastAsia="Times New Roman" w:hAnsiTheme="minorBidi"/>
          <w:color w:val="222222"/>
          <w:sz w:val="28"/>
          <w:shd w:val="clear" w:color="auto" w:fill="FFFFFF"/>
        </w:rPr>
        <w:t>Tavoyan Women's Union</w:t>
      </w:r>
    </w:p>
    <w:p w14:paraId="15413F1A"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Dawei Development Association (DDA)</w:t>
      </w:r>
    </w:p>
    <w:p w14:paraId="031E861E"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Tarkapaw Youth Group</w:t>
      </w:r>
    </w:p>
    <w:p w14:paraId="450BCCD1"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 xml:space="preserve">Dawei Farmers' Union </w:t>
      </w:r>
    </w:p>
    <w:p w14:paraId="70BD564D"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 xml:space="preserve">Human Rights Watch (Dawei) </w:t>
      </w:r>
    </w:p>
    <w:p w14:paraId="2AA4B9CA"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 xml:space="preserve">Karen Environmental and Social Action Network (KESAN) </w:t>
      </w:r>
    </w:p>
    <w:p w14:paraId="0C7850EE"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lastRenderedPageBreak/>
        <w:t>Karen River Watch</w:t>
      </w:r>
    </w:p>
    <w:p w14:paraId="7EC56611"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 xml:space="preserve">Save the Salween Network </w:t>
      </w:r>
    </w:p>
    <w:p w14:paraId="75E98F70"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Burma Environmental Working Group</w:t>
      </w:r>
    </w:p>
    <w:p w14:paraId="1C309FDF"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 xml:space="preserve">Association of Labor right defender </w:t>
      </w:r>
    </w:p>
    <w:p w14:paraId="1071DBF2"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 xml:space="preserve">Kyunsu Youth Network </w:t>
      </w:r>
    </w:p>
    <w:p w14:paraId="7B0F93A6"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 xml:space="preserve">IFI watch (Kyunsu) </w:t>
      </w:r>
    </w:p>
    <w:p w14:paraId="1FA0451D"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313131"/>
          <w:sz w:val="28"/>
        </w:rPr>
      </w:pPr>
      <w:r w:rsidRPr="00D64002">
        <w:rPr>
          <w:rFonts w:asciiTheme="minorBidi" w:eastAsia="Times New Roman" w:hAnsiTheme="minorBidi"/>
          <w:color w:val="222222"/>
          <w:sz w:val="28"/>
          <w:shd w:val="clear" w:color="auto" w:fill="FFFFFF"/>
        </w:rPr>
        <w:t>88 Generation Open and Peace Society (Myeik)</w:t>
      </w:r>
    </w:p>
    <w:p w14:paraId="62881C1C"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313131"/>
          <w:sz w:val="28"/>
        </w:rPr>
      </w:pPr>
      <w:r w:rsidRPr="00D64002">
        <w:rPr>
          <w:rFonts w:ascii="Myanmar Text" w:eastAsia="Times New Roman" w:hAnsi="Myanmar Text" w:cs="Myanmar Text" w:hint="cs"/>
          <w:color w:val="222222"/>
          <w:sz w:val="28"/>
          <w:shd w:val="clear" w:color="auto" w:fill="FFFFFF"/>
          <w:cs/>
          <w:lang w:bidi="my-MM"/>
        </w:rPr>
        <w:t>ေတာင္သူလယ္သမားမ်ားနွင္႔</w:t>
      </w:r>
      <w:r w:rsidRPr="00D64002">
        <w:rPr>
          <w:rFonts w:asciiTheme="minorBidi" w:eastAsia="Times New Roman" w:hAnsiTheme="minorBidi"/>
          <w:color w:val="222222"/>
          <w:sz w:val="28"/>
          <w:shd w:val="clear" w:color="auto" w:fill="FFFFFF"/>
          <w:cs/>
          <w:lang w:bidi="my-MM"/>
        </w:rPr>
        <w:t xml:space="preserve"> </w:t>
      </w:r>
      <w:r w:rsidRPr="00D64002">
        <w:rPr>
          <w:rFonts w:ascii="Myanmar Text" w:eastAsia="Times New Roman" w:hAnsi="Myanmar Text" w:cs="Myanmar Text" w:hint="cs"/>
          <w:color w:val="222222"/>
          <w:sz w:val="28"/>
          <w:shd w:val="clear" w:color="auto" w:fill="FFFFFF"/>
          <w:cs/>
          <w:lang w:bidi="my-MM"/>
        </w:rPr>
        <w:t>ေျမယာလုပ္သားမ်ားသမဂၢ</w:t>
      </w:r>
      <w:r w:rsidRPr="00D64002">
        <w:rPr>
          <w:rFonts w:asciiTheme="minorBidi" w:eastAsia="Times New Roman" w:hAnsiTheme="minorBidi"/>
          <w:color w:val="222222"/>
          <w:sz w:val="28"/>
          <w:shd w:val="clear" w:color="auto" w:fill="FFFFFF"/>
          <w:cs/>
          <w:lang w:bidi="my-MM"/>
        </w:rPr>
        <w:t xml:space="preserve"> ( </w:t>
      </w:r>
      <w:r w:rsidRPr="00D64002">
        <w:rPr>
          <w:rFonts w:ascii="Myanmar Text" w:eastAsia="Times New Roman" w:hAnsi="Myanmar Text" w:cs="Myanmar Text" w:hint="cs"/>
          <w:color w:val="222222"/>
          <w:sz w:val="28"/>
          <w:shd w:val="clear" w:color="auto" w:fill="FFFFFF"/>
          <w:cs/>
          <w:lang w:bidi="my-MM"/>
        </w:rPr>
        <w:t>ျမိတ္ခရိုင္</w:t>
      </w:r>
      <w:r w:rsidRPr="00D64002">
        <w:rPr>
          <w:rFonts w:asciiTheme="minorBidi" w:eastAsia="Times New Roman" w:hAnsiTheme="minorBidi"/>
          <w:color w:val="222222"/>
          <w:sz w:val="28"/>
          <w:shd w:val="clear" w:color="auto" w:fill="FFFFFF"/>
          <w:cs/>
          <w:lang w:bidi="my-MM"/>
        </w:rPr>
        <w:t>)</w:t>
      </w:r>
    </w:p>
    <w:p w14:paraId="1AAB4F51"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313131"/>
          <w:sz w:val="28"/>
        </w:rPr>
      </w:pPr>
      <w:r w:rsidRPr="00D64002">
        <w:rPr>
          <w:rFonts w:asciiTheme="minorBidi" w:eastAsia="Times New Roman" w:hAnsiTheme="minorBidi"/>
          <w:color w:val="222222"/>
          <w:sz w:val="28"/>
          <w:shd w:val="clear" w:color="auto" w:fill="FFFFFF"/>
        </w:rPr>
        <w:t>Green Network Mergui Archipelago</w:t>
      </w:r>
    </w:p>
    <w:p w14:paraId="390E948B"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Myanmar Text" w:eastAsia="Times New Roman" w:hAnsi="Myanmar Text" w:cs="Myanmar Text" w:hint="cs"/>
          <w:color w:val="222222"/>
          <w:sz w:val="28"/>
          <w:shd w:val="clear" w:color="auto" w:fill="FFFFFF"/>
          <w:cs/>
          <w:lang w:bidi="my-MM"/>
        </w:rPr>
        <w:t>ပဲခူးတိုင္း</w:t>
      </w:r>
      <w:r w:rsidRPr="00D64002">
        <w:rPr>
          <w:rFonts w:asciiTheme="minorBidi" w:eastAsia="Times New Roman" w:hAnsiTheme="minorBidi"/>
          <w:color w:val="222222"/>
          <w:sz w:val="28"/>
          <w:shd w:val="clear" w:color="auto" w:fill="FFFFFF"/>
          <w:cs/>
          <w:lang w:bidi="my-MM"/>
        </w:rPr>
        <w:t xml:space="preserve"> </w:t>
      </w:r>
      <w:r w:rsidRPr="00D64002">
        <w:rPr>
          <w:rFonts w:asciiTheme="minorBidi" w:eastAsia="Times New Roman" w:hAnsiTheme="minorBidi"/>
          <w:color w:val="222222"/>
          <w:sz w:val="28"/>
          <w:shd w:val="clear" w:color="auto" w:fill="FFFFFF"/>
        </w:rPr>
        <w:t xml:space="preserve">MATA </w:t>
      </w:r>
      <w:r w:rsidRPr="00D64002">
        <w:rPr>
          <w:rFonts w:ascii="Myanmar Text" w:eastAsia="Times New Roman" w:hAnsi="Myanmar Text" w:cs="Myanmar Text" w:hint="cs"/>
          <w:color w:val="222222"/>
          <w:sz w:val="28"/>
          <w:shd w:val="clear" w:color="auto" w:fill="FFFFFF"/>
          <w:cs/>
          <w:lang w:bidi="my-MM"/>
        </w:rPr>
        <w:t>အလုပ္အဖြဲ႕</w:t>
      </w:r>
    </w:p>
    <w:p w14:paraId="7F656239"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 xml:space="preserve">Political and Civil Engagement Group (PACE-G) </w:t>
      </w:r>
    </w:p>
    <w:p w14:paraId="6F761AB7"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Myanmar Text" w:eastAsia="Times New Roman" w:hAnsi="Myanmar Text" w:cs="Myanmar Text" w:hint="cs"/>
          <w:color w:val="222222"/>
          <w:sz w:val="28"/>
          <w:shd w:val="clear" w:color="auto" w:fill="FFFFFF"/>
          <w:cs/>
          <w:lang w:bidi="my-MM"/>
        </w:rPr>
        <w:t>ျမစ္မခေစာင့္ၾကည့္ေရးအဖြဲ႕</w:t>
      </w:r>
    </w:p>
    <w:p w14:paraId="20EBE1FB"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Public Network</w:t>
      </w:r>
    </w:p>
    <w:p w14:paraId="14492BA2"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Myanmar Text" w:eastAsia="Times New Roman" w:hAnsi="Myanmar Text" w:cs="Myanmar Text" w:hint="cs"/>
          <w:color w:val="222222"/>
          <w:sz w:val="28"/>
          <w:shd w:val="clear" w:color="auto" w:fill="FFFFFF"/>
          <w:cs/>
          <w:lang w:bidi="my-MM"/>
        </w:rPr>
        <w:t>မ်က္၀န္းသစ္</w:t>
      </w:r>
      <w:r w:rsidRPr="00D64002">
        <w:rPr>
          <w:rFonts w:asciiTheme="minorBidi" w:eastAsia="Times New Roman" w:hAnsiTheme="minorBidi"/>
          <w:color w:val="222222"/>
          <w:sz w:val="28"/>
          <w:shd w:val="clear" w:color="auto" w:fill="FFFFFF"/>
          <w:cs/>
          <w:lang w:bidi="my-MM"/>
        </w:rPr>
        <w:t xml:space="preserve"> </w:t>
      </w:r>
      <w:r w:rsidRPr="00D64002">
        <w:rPr>
          <w:rFonts w:ascii="Myanmar Text" w:eastAsia="Times New Roman" w:hAnsi="Myanmar Text" w:cs="Myanmar Text" w:hint="cs"/>
          <w:color w:val="222222"/>
          <w:sz w:val="28"/>
          <w:shd w:val="clear" w:color="auto" w:fill="FFFFFF"/>
          <w:cs/>
          <w:lang w:bidi="my-MM"/>
        </w:rPr>
        <w:t>အသိပညာရပ္၀န္း</w:t>
      </w:r>
    </w:p>
    <w:p w14:paraId="561BAA56"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Myanmar Text" w:eastAsia="Times New Roman" w:hAnsi="Myanmar Text" w:cs="Myanmar Text" w:hint="cs"/>
          <w:color w:val="222222"/>
          <w:sz w:val="28"/>
          <w:shd w:val="clear" w:color="auto" w:fill="FFFFFF"/>
          <w:cs/>
          <w:lang w:bidi="my-MM"/>
        </w:rPr>
        <w:t>ေရႊရိပ္စစ္</w:t>
      </w:r>
      <w:r w:rsidRPr="00D64002">
        <w:rPr>
          <w:rFonts w:asciiTheme="minorBidi" w:eastAsia="Times New Roman" w:hAnsiTheme="minorBidi"/>
          <w:color w:val="222222"/>
          <w:sz w:val="28"/>
          <w:shd w:val="clear" w:color="auto" w:fill="FFFFFF"/>
          <w:cs/>
          <w:lang w:bidi="my-MM"/>
        </w:rPr>
        <w:t xml:space="preserve"> </w:t>
      </w:r>
      <w:r w:rsidRPr="00D64002">
        <w:rPr>
          <w:rFonts w:ascii="Myanmar Text" w:eastAsia="Times New Roman" w:hAnsi="Myanmar Text" w:cs="Myanmar Text" w:hint="cs"/>
          <w:color w:val="222222"/>
          <w:sz w:val="28"/>
          <w:shd w:val="clear" w:color="auto" w:fill="FFFFFF"/>
          <w:cs/>
          <w:lang w:bidi="my-MM"/>
        </w:rPr>
        <w:t>အဖြဲ႕</w:t>
      </w:r>
    </w:p>
    <w:p w14:paraId="7E627FD4"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Myanmar Text" w:eastAsia="Times New Roman" w:hAnsi="Myanmar Text" w:cs="Myanmar Text" w:hint="cs"/>
          <w:color w:val="222222"/>
          <w:sz w:val="28"/>
          <w:shd w:val="clear" w:color="auto" w:fill="FFFFFF"/>
          <w:cs/>
          <w:lang w:bidi="my-MM"/>
        </w:rPr>
        <w:t>ေရႊက်င္ခ်စ္သူအဖြဲ႕</w:t>
      </w:r>
    </w:p>
    <w:p w14:paraId="23CED902"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Myanmar Text" w:eastAsia="Times New Roman" w:hAnsi="Myanmar Text" w:cs="Myanmar Text" w:hint="cs"/>
          <w:color w:val="222222"/>
          <w:sz w:val="28"/>
          <w:shd w:val="clear" w:color="auto" w:fill="FFFFFF"/>
          <w:cs/>
          <w:lang w:bidi="my-MM"/>
        </w:rPr>
        <w:t>ရိုးမခ်စ္သူ</w:t>
      </w:r>
      <w:r w:rsidRPr="00D64002">
        <w:rPr>
          <w:rFonts w:asciiTheme="minorBidi" w:eastAsia="Times New Roman" w:hAnsiTheme="minorBidi"/>
          <w:color w:val="222222"/>
          <w:sz w:val="28"/>
          <w:shd w:val="clear" w:color="auto" w:fill="FFFFFF"/>
          <w:cs/>
          <w:lang w:bidi="my-MM"/>
        </w:rPr>
        <w:t xml:space="preserve"> </w:t>
      </w:r>
      <w:r w:rsidRPr="00D64002">
        <w:rPr>
          <w:rFonts w:ascii="Myanmar Text" w:eastAsia="Times New Roman" w:hAnsi="Myanmar Text" w:cs="Myanmar Text" w:hint="cs"/>
          <w:color w:val="222222"/>
          <w:sz w:val="28"/>
          <w:shd w:val="clear" w:color="auto" w:fill="FFFFFF"/>
          <w:cs/>
          <w:lang w:bidi="my-MM"/>
        </w:rPr>
        <w:t>အဖြဲ႕</w:t>
      </w:r>
    </w:p>
    <w:p w14:paraId="5167F845"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 xml:space="preserve">Edu-Wave Foundation </w:t>
      </w:r>
    </w:p>
    <w:p w14:paraId="1CAC410A"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Myanmar Text" w:eastAsia="Times New Roman" w:hAnsi="Myanmar Text" w:cs="Myanmar Text" w:hint="cs"/>
          <w:color w:val="222222"/>
          <w:sz w:val="28"/>
          <w:shd w:val="clear" w:color="auto" w:fill="FFFFFF"/>
          <w:cs/>
          <w:lang w:bidi="my-MM"/>
        </w:rPr>
        <w:t>ေမာ္ကြန္းသစ္</w:t>
      </w:r>
      <w:r w:rsidRPr="00D64002">
        <w:rPr>
          <w:rFonts w:asciiTheme="minorBidi" w:eastAsia="Times New Roman" w:hAnsiTheme="minorBidi"/>
          <w:color w:val="222222"/>
          <w:sz w:val="28"/>
          <w:shd w:val="clear" w:color="auto" w:fill="FFFFFF"/>
          <w:cs/>
          <w:lang w:bidi="my-MM"/>
        </w:rPr>
        <w:t xml:space="preserve"> </w:t>
      </w:r>
      <w:r w:rsidRPr="00D64002">
        <w:rPr>
          <w:rFonts w:ascii="Myanmar Text" w:eastAsia="Times New Roman" w:hAnsi="Myanmar Text" w:cs="Myanmar Text" w:hint="cs"/>
          <w:color w:val="222222"/>
          <w:sz w:val="28"/>
          <w:shd w:val="clear" w:color="auto" w:fill="FFFFFF"/>
          <w:cs/>
          <w:lang w:bidi="my-MM"/>
        </w:rPr>
        <w:t>အရပ္ဘက္လူမႈအဖြဲ႕အစည္း</w:t>
      </w:r>
    </w:p>
    <w:p w14:paraId="1747EB89"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Myanmar Text" w:eastAsia="Times New Roman" w:hAnsi="Myanmar Text" w:cs="Myanmar Text" w:hint="cs"/>
          <w:color w:val="222222"/>
          <w:sz w:val="28"/>
          <w:shd w:val="clear" w:color="auto" w:fill="FFFFFF"/>
          <w:cs/>
          <w:lang w:bidi="my-MM"/>
        </w:rPr>
        <w:t>အလင္းေစတမာန္</w:t>
      </w:r>
      <w:r w:rsidRPr="00D64002">
        <w:rPr>
          <w:rFonts w:asciiTheme="minorBidi" w:eastAsia="Times New Roman" w:hAnsiTheme="minorBidi"/>
          <w:color w:val="222222"/>
          <w:sz w:val="28"/>
          <w:shd w:val="clear" w:color="auto" w:fill="FFFFFF"/>
          <w:cs/>
          <w:lang w:bidi="my-MM"/>
        </w:rPr>
        <w:t xml:space="preserve"> </w:t>
      </w:r>
      <w:r w:rsidRPr="00D64002">
        <w:rPr>
          <w:rFonts w:ascii="Myanmar Text" w:eastAsia="Times New Roman" w:hAnsi="Myanmar Text" w:cs="Myanmar Text" w:hint="cs"/>
          <w:color w:val="222222"/>
          <w:sz w:val="28"/>
          <w:shd w:val="clear" w:color="auto" w:fill="FFFFFF"/>
          <w:cs/>
          <w:lang w:bidi="my-MM"/>
        </w:rPr>
        <w:t>ေဒသဖြံ႕ၿဖိဳေရးအဖြဲ႕</w:t>
      </w:r>
    </w:p>
    <w:p w14:paraId="3D23A483"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Myanmar Text" w:eastAsia="Times New Roman" w:hAnsi="Myanmar Text" w:cs="Myanmar Text" w:hint="cs"/>
          <w:color w:val="222222"/>
          <w:sz w:val="28"/>
          <w:shd w:val="clear" w:color="auto" w:fill="FFFFFF"/>
          <w:cs/>
          <w:lang w:bidi="my-MM"/>
        </w:rPr>
        <w:lastRenderedPageBreak/>
        <w:t>သဲကုန္းလူငယ္အဖြဲ႕ခ်ဳပ္</w:t>
      </w:r>
      <w:r w:rsidRPr="00D64002">
        <w:rPr>
          <w:rFonts w:asciiTheme="minorBidi" w:eastAsia="Times New Roman" w:hAnsiTheme="minorBidi"/>
          <w:color w:val="222222"/>
          <w:sz w:val="28"/>
          <w:shd w:val="clear" w:color="auto" w:fill="FFFFFF"/>
        </w:rPr>
        <w:t xml:space="preserve"> </w:t>
      </w:r>
    </w:p>
    <w:p w14:paraId="1B6B02D8"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Thuriya Sandra Environmental Watch Group</w:t>
      </w:r>
    </w:p>
    <w:p w14:paraId="7358D65B"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Chinland Natural Resources Watch Group</w:t>
      </w:r>
    </w:p>
    <w:p w14:paraId="3224629C"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Mwetaung Area Development Group</w:t>
      </w:r>
    </w:p>
    <w:p w14:paraId="38E7D6C2"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Community Response Group</w:t>
      </w:r>
    </w:p>
    <w:p w14:paraId="3126B362"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Ayearwaddy West Development Organization (AWDO) (Magway Region)</w:t>
      </w:r>
    </w:p>
    <w:p w14:paraId="34BC8773"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500050"/>
          <w:sz w:val="28"/>
          <w:shd w:val="clear" w:color="auto" w:fill="FFFFFF"/>
        </w:rPr>
        <w:t>Satotetayar Development Orginization (</w:t>
      </w:r>
      <w:r w:rsidRPr="00D64002">
        <w:rPr>
          <w:rFonts w:asciiTheme="minorBidi" w:eastAsia="Times New Roman" w:hAnsiTheme="minorBidi"/>
          <w:color w:val="222222"/>
          <w:sz w:val="28"/>
          <w:shd w:val="clear" w:color="auto" w:fill="FFFFFF"/>
        </w:rPr>
        <w:t>SDO)</w:t>
      </w:r>
      <w:r w:rsidRPr="00D64002">
        <w:rPr>
          <w:rFonts w:asciiTheme="minorBidi" w:eastAsia="Times New Roman" w:hAnsiTheme="minorBidi"/>
          <w:color w:val="500050"/>
          <w:sz w:val="28"/>
          <w:shd w:val="clear" w:color="auto" w:fill="FFFFFF"/>
        </w:rPr>
        <w:t xml:space="preserve"> (Magway Region)</w:t>
      </w:r>
    </w:p>
    <w:p w14:paraId="3FA5203E"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500050"/>
          <w:sz w:val="28"/>
          <w:shd w:val="clear" w:color="auto" w:fill="FFFFFF"/>
        </w:rPr>
        <w:t>Pwinphu Development Organization-</w:t>
      </w:r>
      <w:r w:rsidRPr="00D64002">
        <w:rPr>
          <w:rFonts w:asciiTheme="minorBidi" w:eastAsia="Times New Roman" w:hAnsiTheme="minorBidi"/>
          <w:color w:val="222222"/>
          <w:sz w:val="28"/>
          <w:shd w:val="clear" w:color="auto" w:fill="FFFFFF"/>
        </w:rPr>
        <w:t>PDO</w:t>
      </w:r>
      <w:r w:rsidRPr="00D64002">
        <w:rPr>
          <w:rFonts w:asciiTheme="minorBidi" w:eastAsia="Times New Roman" w:hAnsiTheme="minorBidi"/>
          <w:color w:val="500050"/>
          <w:sz w:val="28"/>
          <w:shd w:val="clear" w:color="auto" w:fill="FFFFFF"/>
        </w:rPr>
        <w:t>(Magway Region)</w:t>
      </w:r>
    </w:p>
    <w:p w14:paraId="3CD2BFB8"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AWDO (Ngaphe)</w:t>
      </w:r>
    </w:p>
    <w:p w14:paraId="7C11BD79"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Myanmar Text" w:eastAsia="Times New Roman" w:hAnsi="Myanmar Text" w:cs="Myanmar Text" w:hint="cs"/>
          <w:color w:val="222222"/>
          <w:sz w:val="28"/>
          <w:shd w:val="clear" w:color="auto" w:fill="FFFFFF"/>
          <w:cs/>
          <w:lang w:bidi="my-MM"/>
        </w:rPr>
        <w:t>လြတ္</w:t>
      </w:r>
      <w:r w:rsidRPr="00D64002">
        <w:rPr>
          <w:rFonts w:ascii="Cordia New" w:eastAsia="Times New Roman" w:hAnsi="Cordia New" w:cs="Cordia New" w:hint="cs"/>
          <w:color w:val="222222"/>
          <w:sz w:val="28"/>
          <w:shd w:val="clear" w:color="auto" w:fill="FFFFFF"/>
          <w:cs/>
          <w:lang w:bidi="my-MM"/>
        </w:rPr>
        <w:t>​</w:t>
      </w:r>
      <w:r w:rsidRPr="00D64002">
        <w:rPr>
          <w:rFonts w:ascii="Myanmar Text" w:eastAsia="Times New Roman" w:hAnsi="Myanmar Text" w:cs="Myanmar Text" w:hint="cs"/>
          <w:color w:val="222222"/>
          <w:sz w:val="28"/>
          <w:shd w:val="clear" w:color="auto" w:fill="FFFFFF"/>
          <w:cs/>
          <w:lang w:bidi="my-MM"/>
        </w:rPr>
        <w:t>လပ္</w:t>
      </w:r>
      <w:r w:rsidRPr="00D64002">
        <w:rPr>
          <w:rFonts w:ascii="Cordia New" w:eastAsia="Times New Roman" w:hAnsi="Cordia New" w:cs="Cordia New" w:hint="cs"/>
          <w:color w:val="222222"/>
          <w:sz w:val="28"/>
          <w:shd w:val="clear" w:color="auto" w:fill="FFFFFF"/>
          <w:cs/>
          <w:lang w:bidi="my-MM"/>
        </w:rPr>
        <w:t>​​</w:t>
      </w:r>
      <w:r w:rsidRPr="00D64002">
        <w:rPr>
          <w:rFonts w:ascii="Myanmar Text" w:eastAsia="Times New Roman" w:hAnsi="Myanmar Text" w:cs="Myanmar Text" w:hint="cs"/>
          <w:color w:val="222222"/>
          <w:sz w:val="28"/>
          <w:shd w:val="clear" w:color="auto" w:fill="FFFFFF"/>
          <w:cs/>
          <w:lang w:bidi="my-MM"/>
        </w:rPr>
        <w:t>ေသာအရိႈခ်င္</w:t>
      </w:r>
      <w:r w:rsidRPr="00D64002">
        <w:rPr>
          <w:rFonts w:ascii="Cordia New" w:eastAsia="Times New Roman" w:hAnsi="Cordia New" w:cs="Cordia New" w:hint="cs"/>
          <w:color w:val="222222"/>
          <w:sz w:val="28"/>
          <w:shd w:val="clear" w:color="auto" w:fill="FFFFFF"/>
          <w:cs/>
          <w:lang w:bidi="my-MM"/>
        </w:rPr>
        <w:t>​</w:t>
      </w:r>
      <w:r w:rsidRPr="00D64002">
        <w:rPr>
          <w:rFonts w:ascii="Myanmar Text" w:eastAsia="Times New Roman" w:hAnsi="Myanmar Text" w:cs="Myanmar Text" w:hint="cs"/>
          <w:color w:val="222222"/>
          <w:sz w:val="28"/>
          <w:shd w:val="clear" w:color="auto" w:fill="FFFFFF"/>
          <w:cs/>
          <w:lang w:bidi="my-MM"/>
        </w:rPr>
        <w:t>းမ်ားအင္</w:t>
      </w:r>
      <w:r w:rsidRPr="00D64002">
        <w:rPr>
          <w:rFonts w:ascii="Cordia New" w:eastAsia="Times New Roman" w:hAnsi="Cordia New" w:cs="Cordia New" w:hint="cs"/>
          <w:color w:val="222222"/>
          <w:sz w:val="28"/>
          <w:shd w:val="clear" w:color="auto" w:fill="FFFFFF"/>
          <w:cs/>
          <w:lang w:bidi="my-MM"/>
        </w:rPr>
        <w:t>​</w:t>
      </w:r>
      <w:r w:rsidRPr="00D64002">
        <w:rPr>
          <w:rFonts w:ascii="Myanmar Text" w:eastAsia="Times New Roman" w:hAnsi="Myanmar Text" w:cs="Myanmar Text" w:hint="cs"/>
          <w:color w:val="222222"/>
          <w:sz w:val="28"/>
          <w:shd w:val="clear" w:color="auto" w:fill="FFFFFF"/>
          <w:cs/>
          <w:lang w:bidi="my-MM"/>
        </w:rPr>
        <w:t>အားစု</w:t>
      </w:r>
      <w:r w:rsidRPr="00D64002">
        <w:rPr>
          <w:rFonts w:asciiTheme="minorBidi" w:eastAsia="Times New Roman" w:hAnsiTheme="minorBidi"/>
          <w:color w:val="222222"/>
          <w:sz w:val="28"/>
          <w:shd w:val="clear" w:color="auto" w:fill="FFFFFF"/>
          <w:cs/>
          <w:lang w:bidi="my-MM"/>
        </w:rPr>
        <w:t xml:space="preserve"> (</w:t>
      </w:r>
      <w:r w:rsidRPr="00D64002">
        <w:rPr>
          <w:rFonts w:ascii="Myanmar Text" w:eastAsia="Times New Roman" w:hAnsi="Myanmar Text" w:cs="Myanmar Text" w:hint="cs"/>
          <w:color w:val="222222"/>
          <w:sz w:val="28"/>
          <w:shd w:val="clear" w:color="auto" w:fill="FFFFFF"/>
          <w:cs/>
          <w:lang w:bidi="my-MM"/>
        </w:rPr>
        <w:t>နတ္</w:t>
      </w:r>
      <w:r w:rsidRPr="00D64002">
        <w:rPr>
          <w:rFonts w:ascii="Cordia New" w:eastAsia="Times New Roman" w:hAnsi="Cordia New" w:cs="Cordia New" w:hint="cs"/>
          <w:color w:val="222222"/>
          <w:sz w:val="28"/>
          <w:shd w:val="clear" w:color="auto" w:fill="FFFFFF"/>
          <w:cs/>
          <w:lang w:bidi="my-MM"/>
        </w:rPr>
        <w:t>​​</w:t>
      </w:r>
      <w:r w:rsidRPr="00D64002">
        <w:rPr>
          <w:rFonts w:ascii="Myanmar Text" w:eastAsia="Times New Roman" w:hAnsi="Myanmar Text" w:cs="Myanmar Text" w:hint="cs"/>
          <w:color w:val="222222"/>
          <w:sz w:val="28"/>
          <w:shd w:val="clear" w:color="auto" w:fill="FFFFFF"/>
          <w:cs/>
          <w:lang w:bidi="my-MM"/>
        </w:rPr>
        <w:t>ေရကန္</w:t>
      </w:r>
      <w:r w:rsidRPr="00D64002">
        <w:rPr>
          <w:rFonts w:ascii="Cordia New" w:eastAsia="Times New Roman" w:hAnsi="Cordia New" w:cs="Cordia New" w:hint="cs"/>
          <w:color w:val="222222"/>
          <w:sz w:val="28"/>
          <w:shd w:val="clear" w:color="auto" w:fill="FFFFFF"/>
          <w:cs/>
          <w:lang w:bidi="my-MM"/>
        </w:rPr>
        <w:t>​​</w:t>
      </w:r>
      <w:r w:rsidRPr="00D64002">
        <w:rPr>
          <w:rFonts w:ascii="Myanmar Text" w:eastAsia="Times New Roman" w:hAnsi="Myanmar Text" w:cs="Myanmar Text" w:hint="cs"/>
          <w:color w:val="222222"/>
          <w:sz w:val="28"/>
          <w:shd w:val="clear" w:color="auto" w:fill="FFFFFF"/>
          <w:cs/>
          <w:lang w:bidi="my-MM"/>
        </w:rPr>
        <w:t>ေတာင္</w:t>
      </w:r>
      <w:r w:rsidRPr="00D64002">
        <w:rPr>
          <w:rFonts w:ascii="Cordia New" w:eastAsia="Times New Roman" w:hAnsi="Cordia New" w:cs="Cordia New" w:hint="cs"/>
          <w:color w:val="222222"/>
          <w:sz w:val="28"/>
          <w:shd w:val="clear" w:color="auto" w:fill="FFFFFF"/>
          <w:cs/>
          <w:lang w:bidi="my-MM"/>
        </w:rPr>
        <w:t>​</w:t>
      </w:r>
      <w:r w:rsidRPr="00D64002">
        <w:rPr>
          <w:rFonts w:ascii="Myanmar Text" w:eastAsia="Times New Roman" w:hAnsi="Myanmar Text" w:cs="Myanmar Text" w:hint="cs"/>
          <w:color w:val="222222"/>
          <w:sz w:val="28"/>
          <w:shd w:val="clear" w:color="auto" w:fill="FFFFFF"/>
          <w:cs/>
          <w:lang w:bidi="my-MM"/>
        </w:rPr>
        <w:t>ထိန္</w:t>
      </w:r>
      <w:r w:rsidRPr="00D64002">
        <w:rPr>
          <w:rFonts w:ascii="Cordia New" w:eastAsia="Times New Roman" w:hAnsi="Cordia New" w:cs="Cordia New" w:hint="cs"/>
          <w:color w:val="222222"/>
          <w:sz w:val="28"/>
          <w:shd w:val="clear" w:color="auto" w:fill="FFFFFF"/>
          <w:cs/>
          <w:lang w:bidi="my-MM"/>
        </w:rPr>
        <w:t>​</w:t>
      </w:r>
      <w:r w:rsidRPr="00D64002">
        <w:rPr>
          <w:rFonts w:ascii="Myanmar Text" w:eastAsia="Times New Roman" w:hAnsi="Myanmar Text" w:cs="Myanmar Text" w:hint="cs"/>
          <w:color w:val="222222"/>
          <w:sz w:val="28"/>
          <w:shd w:val="clear" w:color="auto" w:fill="FFFFFF"/>
          <w:cs/>
          <w:lang w:bidi="my-MM"/>
        </w:rPr>
        <w:t>းသိမ္</w:t>
      </w:r>
      <w:r w:rsidRPr="00D64002">
        <w:rPr>
          <w:rFonts w:ascii="Cordia New" w:eastAsia="Times New Roman" w:hAnsi="Cordia New" w:cs="Cordia New" w:hint="cs"/>
          <w:color w:val="222222"/>
          <w:sz w:val="28"/>
          <w:shd w:val="clear" w:color="auto" w:fill="FFFFFF"/>
          <w:cs/>
          <w:lang w:bidi="my-MM"/>
        </w:rPr>
        <w:t>​</w:t>
      </w:r>
      <w:r w:rsidRPr="00D64002">
        <w:rPr>
          <w:rFonts w:ascii="Myanmar Text" w:eastAsia="Times New Roman" w:hAnsi="Myanmar Text" w:cs="Myanmar Text" w:hint="cs"/>
          <w:color w:val="222222"/>
          <w:sz w:val="28"/>
          <w:shd w:val="clear" w:color="auto" w:fill="FFFFFF"/>
          <w:cs/>
          <w:lang w:bidi="my-MM"/>
        </w:rPr>
        <w:t>း</w:t>
      </w:r>
      <w:r w:rsidRPr="00D64002">
        <w:rPr>
          <w:rFonts w:ascii="Cordia New" w:eastAsia="Times New Roman" w:hAnsi="Cordia New" w:cs="Cordia New" w:hint="cs"/>
          <w:color w:val="222222"/>
          <w:sz w:val="28"/>
          <w:shd w:val="clear" w:color="auto" w:fill="FFFFFF"/>
          <w:cs/>
          <w:lang w:bidi="my-MM"/>
        </w:rPr>
        <w:t>​</w:t>
      </w:r>
      <w:r w:rsidRPr="00D64002">
        <w:rPr>
          <w:rFonts w:ascii="Myanmar Text" w:eastAsia="Times New Roman" w:hAnsi="Myanmar Text" w:cs="Myanmar Text" w:hint="cs"/>
          <w:color w:val="222222"/>
          <w:sz w:val="28"/>
          <w:shd w:val="clear" w:color="auto" w:fill="FFFFFF"/>
          <w:cs/>
          <w:lang w:bidi="my-MM"/>
        </w:rPr>
        <w:t>ေရး</w:t>
      </w:r>
      <w:r w:rsidRPr="00D64002">
        <w:rPr>
          <w:rFonts w:asciiTheme="minorBidi" w:eastAsia="Times New Roman" w:hAnsiTheme="minorBidi"/>
          <w:color w:val="222222"/>
          <w:sz w:val="28"/>
          <w:shd w:val="clear" w:color="auto" w:fill="FFFFFF"/>
          <w:cs/>
          <w:lang w:bidi="my-MM"/>
        </w:rPr>
        <w:t xml:space="preserve">) </w:t>
      </w:r>
      <w:r w:rsidRPr="00D64002">
        <w:rPr>
          <w:rFonts w:ascii="Myanmar Text" w:eastAsia="Times New Roman" w:hAnsi="Myanmar Text" w:cs="Myanmar Text" w:hint="cs"/>
          <w:color w:val="222222"/>
          <w:sz w:val="28"/>
          <w:shd w:val="clear" w:color="auto" w:fill="FFFFFF"/>
          <w:cs/>
          <w:lang w:bidi="my-MM"/>
        </w:rPr>
        <w:t>ငဖဲ။</w:t>
      </w:r>
    </w:p>
    <w:p w14:paraId="4F9EBDAC"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Myanmar Text" w:eastAsia="Times New Roman" w:hAnsi="Myanmar Text" w:cs="Myanmar Text" w:hint="cs"/>
          <w:color w:val="222222"/>
          <w:sz w:val="28"/>
          <w:shd w:val="clear" w:color="auto" w:fill="FFFFFF"/>
          <w:cs/>
          <w:lang w:bidi="my-MM"/>
        </w:rPr>
        <w:t>ရိုးမခ်င္</w:t>
      </w:r>
      <w:r w:rsidRPr="00D64002">
        <w:rPr>
          <w:rFonts w:ascii="Cordia New" w:eastAsia="Times New Roman" w:hAnsi="Cordia New" w:cs="Cordia New" w:hint="cs"/>
          <w:color w:val="222222"/>
          <w:sz w:val="28"/>
          <w:shd w:val="clear" w:color="auto" w:fill="FFFFFF"/>
          <w:cs/>
          <w:lang w:bidi="my-MM"/>
        </w:rPr>
        <w:t>​</w:t>
      </w:r>
      <w:r w:rsidRPr="00D64002">
        <w:rPr>
          <w:rFonts w:ascii="Myanmar Text" w:eastAsia="Times New Roman" w:hAnsi="Myanmar Text" w:cs="Myanmar Text" w:hint="cs"/>
          <w:color w:val="222222"/>
          <w:sz w:val="28"/>
          <w:shd w:val="clear" w:color="auto" w:fill="FFFFFF"/>
          <w:cs/>
          <w:lang w:bidi="my-MM"/>
        </w:rPr>
        <w:t>းအဖဲြ႕</w:t>
      </w:r>
      <w:r w:rsidRPr="00D64002">
        <w:rPr>
          <w:rFonts w:asciiTheme="minorBidi" w:eastAsia="Times New Roman" w:hAnsiTheme="minorBidi"/>
          <w:color w:val="222222"/>
          <w:sz w:val="28"/>
          <w:shd w:val="clear" w:color="auto" w:fill="FFFFFF"/>
          <w:cs/>
          <w:lang w:bidi="my-MM"/>
        </w:rPr>
        <w:t xml:space="preserve"> (</w:t>
      </w:r>
      <w:r w:rsidRPr="00D64002">
        <w:rPr>
          <w:rFonts w:ascii="Cordia New" w:eastAsia="Times New Roman" w:hAnsi="Cordia New" w:cs="Cordia New" w:hint="cs"/>
          <w:color w:val="222222"/>
          <w:sz w:val="28"/>
          <w:shd w:val="clear" w:color="auto" w:fill="FFFFFF"/>
          <w:cs/>
          <w:lang w:bidi="my-MM"/>
        </w:rPr>
        <w:t>​</w:t>
      </w:r>
      <w:r w:rsidRPr="00D64002">
        <w:rPr>
          <w:rFonts w:ascii="Myanmar Text" w:eastAsia="Times New Roman" w:hAnsi="Myanmar Text" w:cs="Myanmar Text" w:hint="cs"/>
          <w:color w:val="222222"/>
          <w:sz w:val="28"/>
          <w:shd w:val="clear" w:color="auto" w:fill="FFFFFF"/>
          <w:cs/>
          <w:lang w:bidi="my-MM"/>
        </w:rPr>
        <w:t>ေစတုတၲရာ</w:t>
      </w:r>
      <w:r w:rsidRPr="00D64002">
        <w:rPr>
          <w:rFonts w:asciiTheme="minorBidi" w:eastAsia="Times New Roman" w:hAnsiTheme="minorBidi"/>
          <w:color w:val="222222"/>
          <w:sz w:val="28"/>
          <w:shd w:val="clear" w:color="auto" w:fill="FFFFFF"/>
          <w:cs/>
          <w:lang w:bidi="my-MM"/>
        </w:rPr>
        <w:t>)</w:t>
      </w:r>
      <w:r w:rsidRPr="00D64002">
        <w:rPr>
          <w:rFonts w:ascii="Myanmar Text" w:eastAsia="Times New Roman" w:hAnsi="Myanmar Text" w:cs="Myanmar Text" w:hint="cs"/>
          <w:color w:val="222222"/>
          <w:sz w:val="28"/>
          <w:shd w:val="clear" w:color="auto" w:fill="FFFFFF"/>
          <w:cs/>
          <w:lang w:bidi="my-MM"/>
        </w:rPr>
        <w:t>။</w:t>
      </w:r>
    </w:p>
    <w:p w14:paraId="17DF4CEC"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Myanmar Text" w:eastAsia="Times New Roman" w:hAnsi="Myanmar Text" w:cs="Myanmar Text" w:hint="cs"/>
          <w:color w:val="222222"/>
          <w:sz w:val="28"/>
          <w:shd w:val="clear" w:color="auto" w:fill="FFFFFF"/>
          <w:cs/>
          <w:lang w:bidi="my-MM"/>
        </w:rPr>
        <w:t>ေက်းလက္</w:t>
      </w:r>
      <w:r w:rsidRPr="00D64002">
        <w:rPr>
          <w:rFonts w:ascii="Cordia New" w:eastAsia="Times New Roman" w:hAnsi="Cordia New" w:cs="Cordia New" w:hint="cs"/>
          <w:color w:val="222222"/>
          <w:sz w:val="28"/>
          <w:shd w:val="clear" w:color="auto" w:fill="FFFFFF"/>
          <w:cs/>
          <w:lang w:bidi="my-MM"/>
        </w:rPr>
        <w:t>​</w:t>
      </w:r>
      <w:r w:rsidRPr="00D64002">
        <w:rPr>
          <w:rFonts w:ascii="Myanmar Text" w:eastAsia="Times New Roman" w:hAnsi="Myanmar Text" w:cs="Myanmar Text" w:hint="cs"/>
          <w:color w:val="222222"/>
          <w:sz w:val="28"/>
          <w:shd w:val="clear" w:color="auto" w:fill="FFFFFF"/>
          <w:cs/>
          <w:lang w:bidi="my-MM"/>
        </w:rPr>
        <w:t>လူငယ္</w:t>
      </w:r>
      <w:r w:rsidRPr="00D64002">
        <w:rPr>
          <w:rFonts w:ascii="Cordia New" w:eastAsia="Times New Roman" w:hAnsi="Cordia New" w:cs="Cordia New" w:hint="cs"/>
          <w:color w:val="222222"/>
          <w:sz w:val="28"/>
          <w:shd w:val="clear" w:color="auto" w:fill="FFFFFF"/>
          <w:cs/>
          <w:lang w:bidi="my-MM"/>
        </w:rPr>
        <w:t>​</w:t>
      </w:r>
      <w:r w:rsidRPr="00D64002">
        <w:rPr>
          <w:rFonts w:ascii="Myanmar Text" w:eastAsia="Times New Roman" w:hAnsi="Myanmar Text" w:cs="Myanmar Text" w:hint="cs"/>
          <w:color w:val="222222"/>
          <w:sz w:val="28"/>
          <w:shd w:val="clear" w:color="auto" w:fill="FFFFFF"/>
          <w:cs/>
          <w:lang w:bidi="my-MM"/>
        </w:rPr>
        <w:t>ကြန္</w:t>
      </w:r>
      <w:r w:rsidRPr="00D64002">
        <w:rPr>
          <w:rFonts w:ascii="Cordia New" w:eastAsia="Times New Roman" w:hAnsi="Cordia New" w:cs="Cordia New" w:hint="cs"/>
          <w:color w:val="222222"/>
          <w:sz w:val="28"/>
          <w:shd w:val="clear" w:color="auto" w:fill="FFFFFF"/>
          <w:cs/>
          <w:lang w:bidi="my-MM"/>
        </w:rPr>
        <w:t>​</w:t>
      </w:r>
      <w:r w:rsidRPr="00D64002">
        <w:rPr>
          <w:rFonts w:ascii="Myanmar Text" w:eastAsia="Times New Roman" w:hAnsi="Myanmar Text" w:cs="Myanmar Text" w:hint="cs"/>
          <w:color w:val="222222"/>
          <w:sz w:val="28"/>
          <w:shd w:val="clear" w:color="auto" w:fill="FFFFFF"/>
          <w:cs/>
          <w:lang w:bidi="my-MM"/>
        </w:rPr>
        <w:t>ယက္</w:t>
      </w:r>
      <w:r w:rsidRPr="00D64002">
        <w:rPr>
          <w:rFonts w:ascii="Cordia New" w:eastAsia="Times New Roman" w:hAnsi="Cordia New" w:cs="Cordia New" w:hint="cs"/>
          <w:color w:val="222222"/>
          <w:sz w:val="28"/>
          <w:shd w:val="clear" w:color="auto" w:fill="FFFFFF"/>
          <w:cs/>
          <w:lang w:bidi="my-MM"/>
        </w:rPr>
        <w:t>​</w:t>
      </w:r>
      <w:r w:rsidRPr="00D64002">
        <w:rPr>
          <w:rFonts w:asciiTheme="minorBidi" w:eastAsia="Times New Roman" w:hAnsiTheme="minorBidi"/>
          <w:color w:val="222222"/>
          <w:sz w:val="28"/>
          <w:shd w:val="clear" w:color="auto" w:fill="FFFFFF"/>
          <w:cs/>
          <w:lang w:bidi="my-MM"/>
        </w:rPr>
        <w:t xml:space="preserve"> (</w:t>
      </w:r>
      <w:r w:rsidRPr="00D64002">
        <w:rPr>
          <w:rFonts w:ascii="Cordia New" w:eastAsia="Times New Roman" w:hAnsi="Cordia New" w:cs="Cordia New" w:hint="cs"/>
          <w:color w:val="222222"/>
          <w:sz w:val="28"/>
          <w:shd w:val="clear" w:color="auto" w:fill="FFFFFF"/>
          <w:cs/>
          <w:lang w:bidi="my-MM"/>
        </w:rPr>
        <w:t>​</w:t>
      </w:r>
      <w:r w:rsidRPr="00D64002">
        <w:rPr>
          <w:rFonts w:ascii="Myanmar Text" w:eastAsia="Times New Roman" w:hAnsi="Myanmar Text" w:cs="Myanmar Text" w:hint="cs"/>
          <w:color w:val="222222"/>
          <w:sz w:val="28"/>
          <w:shd w:val="clear" w:color="auto" w:fill="FFFFFF"/>
          <w:cs/>
          <w:lang w:bidi="my-MM"/>
        </w:rPr>
        <w:t>ေစတုတၲရာ</w:t>
      </w:r>
      <w:r w:rsidRPr="00D64002">
        <w:rPr>
          <w:rFonts w:asciiTheme="minorBidi" w:eastAsia="Times New Roman" w:hAnsiTheme="minorBidi"/>
          <w:color w:val="222222"/>
          <w:sz w:val="28"/>
          <w:shd w:val="clear" w:color="auto" w:fill="FFFFFF"/>
          <w:cs/>
          <w:lang w:bidi="my-MM"/>
        </w:rPr>
        <w:t>)</w:t>
      </w:r>
    </w:p>
    <w:p w14:paraId="6C96C09D"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Myanmar-China Pipeline Watch Committee</w:t>
      </w:r>
    </w:p>
    <w:p w14:paraId="6E6840CB"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Peace &amp; Open Society  Kyaukse Township</w:t>
      </w:r>
    </w:p>
    <w:p w14:paraId="308A8C08"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Myanmar Alliance for Transparency &amp; Accountability Mandalay Division</w:t>
      </w:r>
    </w:p>
    <w:p w14:paraId="4E2AD21E"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 xml:space="preserve">Mong Pan Youth Association </w:t>
      </w:r>
    </w:p>
    <w:p w14:paraId="5BCBA01D"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Myanmar Text" w:eastAsia="Times New Roman" w:hAnsi="Myanmar Text" w:cs="Myanmar Text" w:hint="cs"/>
          <w:color w:val="222222"/>
          <w:sz w:val="28"/>
          <w:shd w:val="clear" w:color="auto" w:fill="FFFFFF"/>
          <w:cs/>
          <w:lang w:bidi="my-MM"/>
        </w:rPr>
        <w:t>လူထုမဟာမိတ္</w:t>
      </w:r>
      <w:r w:rsidRPr="00D64002">
        <w:rPr>
          <w:rFonts w:asciiTheme="minorBidi" w:eastAsia="Times New Roman" w:hAnsiTheme="minorBidi"/>
          <w:color w:val="222222"/>
          <w:sz w:val="28"/>
          <w:shd w:val="clear" w:color="auto" w:fill="FFFFFF"/>
          <w:cs/>
          <w:lang w:bidi="my-MM"/>
        </w:rPr>
        <w:t xml:space="preserve"> ( </w:t>
      </w:r>
      <w:r w:rsidRPr="00D64002">
        <w:rPr>
          <w:rFonts w:ascii="Myanmar Text" w:eastAsia="Times New Roman" w:hAnsi="Myanmar Text" w:cs="Myanmar Text" w:hint="cs"/>
          <w:color w:val="222222"/>
          <w:sz w:val="28"/>
          <w:shd w:val="clear" w:color="auto" w:fill="FFFFFF"/>
          <w:cs/>
          <w:lang w:bidi="my-MM"/>
        </w:rPr>
        <w:t>ရွမ္းျပည္</w:t>
      </w:r>
      <w:r w:rsidRPr="00D64002">
        <w:rPr>
          <w:rFonts w:asciiTheme="minorBidi" w:eastAsia="Times New Roman" w:hAnsiTheme="minorBidi"/>
          <w:color w:val="222222"/>
          <w:sz w:val="28"/>
          <w:shd w:val="clear" w:color="auto" w:fill="FFFFFF"/>
          <w:cs/>
          <w:lang w:bidi="my-MM"/>
        </w:rPr>
        <w:t xml:space="preserve"> )</w:t>
      </w:r>
    </w:p>
    <w:p w14:paraId="2DCA62DC"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Alin Ein Development Centre</w:t>
      </w:r>
    </w:p>
    <w:p w14:paraId="483F6218"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 xml:space="preserve">Green Memo alternative newsletter </w:t>
      </w:r>
    </w:p>
    <w:p w14:paraId="42A31A32"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Myanmar Text" w:eastAsia="Times New Roman" w:hAnsi="Myanmar Text" w:cs="Myanmar Text" w:hint="cs"/>
          <w:color w:val="222222"/>
          <w:sz w:val="28"/>
          <w:shd w:val="clear" w:color="auto" w:fill="FFFFFF"/>
          <w:cs/>
          <w:lang w:bidi="my-MM"/>
        </w:rPr>
        <w:t>ေရွ႕ေျပးအသံ</w:t>
      </w:r>
      <w:r w:rsidRPr="00D64002">
        <w:rPr>
          <w:rFonts w:asciiTheme="minorBidi" w:eastAsia="Times New Roman" w:hAnsiTheme="minorBidi"/>
          <w:color w:val="222222"/>
          <w:sz w:val="28"/>
          <w:shd w:val="clear" w:color="auto" w:fill="FFFFFF"/>
          <w:cs/>
          <w:lang w:bidi="my-MM"/>
        </w:rPr>
        <w:t xml:space="preserve"> </w:t>
      </w:r>
      <w:r w:rsidRPr="00D64002">
        <w:rPr>
          <w:rFonts w:ascii="Myanmar Text" w:eastAsia="Times New Roman" w:hAnsi="Myanmar Text" w:cs="Myanmar Text" w:hint="cs"/>
          <w:color w:val="222222"/>
          <w:sz w:val="28"/>
          <w:shd w:val="clear" w:color="auto" w:fill="FFFFFF"/>
          <w:cs/>
          <w:lang w:bidi="my-MM"/>
        </w:rPr>
        <w:t>အဖဲြ႔</w:t>
      </w:r>
    </w:p>
    <w:p w14:paraId="0630C416"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 xml:space="preserve">Twantay Youth </w:t>
      </w:r>
    </w:p>
    <w:p w14:paraId="17DF4441"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lastRenderedPageBreak/>
        <w:t xml:space="preserve">Land in our hand </w:t>
      </w:r>
    </w:p>
    <w:p w14:paraId="6B4A374B"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Environmental Conservation And Farmers Development Organization E.C.F.D.O(Southern Shan)</w:t>
      </w:r>
    </w:p>
    <w:p w14:paraId="1938359B"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Theme="minorBidi" w:eastAsia="Times New Roman" w:hAnsiTheme="minorBidi"/>
          <w:color w:val="222222"/>
          <w:sz w:val="28"/>
          <w:shd w:val="clear" w:color="auto" w:fill="FFFFFF"/>
        </w:rPr>
        <w:t>Farmers And Land Workers Union (Myanmar)</w:t>
      </w:r>
    </w:p>
    <w:p w14:paraId="1C6D2A71" w14:textId="77777777" w:rsidR="003F3515" w:rsidRPr="00D64002" w:rsidRDefault="003F3515" w:rsidP="003F3515">
      <w:pPr>
        <w:numPr>
          <w:ilvl w:val="0"/>
          <w:numId w:val="4"/>
        </w:numPr>
        <w:shd w:val="clear" w:color="auto" w:fill="FFFFFF"/>
        <w:spacing w:after="160" w:line="259" w:lineRule="auto"/>
        <w:textAlignment w:val="baseline"/>
        <w:rPr>
          <w:rFonts w:asciiTheme="minorBidi" w:eastAsia="Times New Roman" w:hAnsiTheme="minorBidi"/>
          <w:color w:val="222222"/>
          <w:sz w:val="28"/>
        </w:rPr>
      </w:pPr>
      <w:r w:rsidRPr="00D64002">
        <w:rPr>
          <w:rFonts w:ascii="Myanmar Text" w:eastAsia="Times New Roman" w:hAnsi="Myanmar Text" w:cs="Myanmar Text" w:hint="cs"/>
          <w:color w:val="222222"/>
          <w:sz w:val="28"/>
          <w:shd w:val="clear" w:color="auto" w:fill="FFFFFF"/>
          <w:cs/>
          <w:lang w:bidi="my-MM"/>
        </w:rPr>
        <w:t>ေပါင္းကူး</w:t>
      </w:r>
    </w:p>
    <w:p w14:paraId="2301EE32" w14:textId="77777777" w:rsidR="003F3515" w:rsidRPr="00D64002" w:rsidRDefault="003F3515" w:rsidP="003F3515">
      <w:pPr>
        <w:spacing w:after="160" w:line="259" w:lineRule="auto"/>
        <w:rPr>
          <w:rFonts w:asciiTheme="minorBidi" w:hAnsiTheme="minorBidi"/>
          <w:sz w:val="28"/>
        </w:rPr>
      </w:pPr>
    </w:p>
    <w:p w14:paraId="1C1BB009" w14:textId="77777777" w:rsidR="003F3515" w:rsidRPr="003F3515" w:rsidRDefault="003F3515" w:rsidP="003F3515">
      <w:pPr>
        <w:rPr>
          <w:rFonts w:asciiTheme="minorBidi" w:hAnsiTheme="minorBidi"/>
          <w:sz w:val="28"/>
        </w:rPr>
      </w:pPr>
    </w:p>
    <w:p w14:paraId="6D3D01C3" w14:textId="77777777" w:rsidR="003F3515" w:rsidRPr="003F3515" w:rsidRDefault="003F3515" w:rsidP="003F3515">
      <w:pPr>
        <w:rPr>
          <w:rFonts w:asciiTheme="minorBidi" w:hAnsiTheme="minorBidi"/>
          <w:sz w:val="28"/>
          <w:cs/>
          <w:lang w:val="th-TH"/>
        </w:rPr>
      </w:pPr>
    </w:p>
    <w:p w14:paraId="58799464" w14:textId="77777777" w:rsidR="003F3515" w:rsidRPr="003F3515" w:rsidRDefault="003F3515" w:rsidP="003F3515">
      <w:pPr>
        <w:ind w:firstLine="720"/>
        <w:rPr>
          <w:rFonts w:asciiTheme="minorBidi" w:hAnsiTheme="minorBidi"/>
          <w:sz w:val="28"/>
        </w:rPr>
      </w:pPr>
    </w:p>
    <w:p w14:paraId="4B3EB896" w14:textId="77777777" w:rsidR="003F3515" w:rsidRPr="003F3515" w:rsidRDefault="003F3515" w:rsidP="003F3515">
      <w:pPr>
        <w:rPr>
          <w:rFonts w:asciiTheme="minorBidi" w:hAnsiTheme="minorBidi"/>
          <w:sz w:val="28"/>
        </w:rPr>
      </w:pPr>
    </w:p>
    <w:p w14:paraId="403C40C9" w14:textId="77777777" w:rsidR="003F3515" w:rsidRPr="003F3515" w:rsidRDefault="003F3515" w:rsidP="003F3515">
      <w:pPr>
        <w:rPr>
          <w:rFonts w:asciiTheme="minorBidi" w:hAnsiTheme="minorBidi"/>
          <w:sz w:val="28"/>
        </w:rPr>
      </w:pPr>
    </w:p>
    <w:p w14:paraId="7DF1E11E" w14:textId="77777777" w:rsidR="0039318B" w:rsidRPr="003F3515" w:rsidRDefault="0039318B" w:rsidP="0094457C">
      <w:pPr>
        <w:jc w:val="both"/>
        <w:rPr>
          <w:rFonts w:asciiTheme="minorBidi" w:eastAsia="Times New Roman" w:hAnsiTheme="minorBidi"/>
          <w:sz w:val="28"/>
        </w:rPr>
      </w:pPr>
    </w:p>
    <w:sectPr w:rsidR="0039318B" w:rsidRPr="003F351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6C5E6" w14:textId="77777777" w:rsidR="00AB49B5" w:rsidRDefault="00AB49B5" w:rsidP="00AA6CAF">
      <w:pPr>
        <w:spacing w:after="0" w:line="240" w:lineRule="auto"/>
      </w:pPr>
      <w:r>
        <w:separator/>
      </w:r>
    </w:p>
  </w:endnote>
  <w:endnote w:type="continuationSeparator" w:id="0">
    <w:p w14:paraId="560EB00B" w14:textId="77777777" w:rsidR="00AB49B5" w:rsidRDefault="00AB49B5" w:rsidP="00AA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yanmar Text">
    <w:altName w:val="Athelas Bold Italic"/>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69B6F" w14:textId="77777777" w:rsidR="00B84218" w:rsidRDefault="00B84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404513"/>
      <w:docPartObj>
        <w:docPartGallery w:val="Page Numbers (Bottom of Page)"/>
        <w:docPartUnique/>
      </w:docPartObj>
    </w:sdtPr>
    <w:sdtEndPr>
      <w:rPr>
        <w:noProof/>
      </w:rPr>
    </w:sdtEndPr>
    <w:sdtContent>
      <w:p w14:paraId="61E4C9D5" w14:textId="5BC2F655" w:rsidR="0003614B" w:rsidRDefault="0003614B">
        <w:pPr>
          <w:pStyle w:val="Footer"/>
          <w:jc w:val="center"/>
        </w:pPr>
        <w:r>
          <w:fldChar w:fldCharType="begin"/>
        </w:r>
        <w:r>
          <w:instrText xml:space="preserve"> PAGE   \* MERGEFORMAT </w:instrText>
        </w:r>
        <w:r>
          <w:fldChar w:fldCharType="separate"/>
        </w:r>
        <w:r w:rsidR="007077B2">
          <w:rPr>
            <w:noProof/>
          </w:rPr>
          <w:t>8</w:t>
        </w:r>
        <w:r>
          <w:rPr>
            <w:noProof/>
          </w:rPr>
          <w:fldChar w:fldCharType="end"/>
        </w:r>
      </w:p>
    </w:sdtContent>
  </w:sdt>
  <w:p w14:paraId="280B887E" w14:textId="77777777" w:rsidR="00AA6CAF" w:rsidRDefault="00AA6C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14355" w14:textId="77777777" w:rsidR="00B84218" w:rsidRDefault="00B84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01109" w14:textId="77777777" w:rsidR="00AB49B5" w:rsidRDefault="00AB49B5" w:rsidP="00AA6CAF">
      <w:pPr>
        <w:spacing w:after="0" w:line="240" w:lineRule="auto"/>
      </w:pPr>
      <w:r>
        <w:separator/>
      </w:r>
    </w:p>
  </w:footnote>
  <w:footnote w:type="continuationSeparator" w:id="0">
    <w:p w14:paraId="2542F36C" w14:textId="77777777" w:rsidR="00AB49B5" w:rsidRDefault="00AB49B5" w:rsidP="00AA6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C25CE" w14:textId="77777777" w:rsidR="00B84218" w:rsidRDefault="00B84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C4335" w14:textId="2EEC1C75" w:rsidR="005823F4" w:rsidRDefault="005823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06F04" w14:textId="77777777" w:rsidR="00B84218" w:rsidRDefault="00B84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67F7"/>
    <w:multiLevelType w:val="multilevel"/>
    <w:tmpl w:val="0018E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5C2FD3"/>
    <w:multiLevelType w:val="hybridMultilevel"/>
    <w:tmpl w:val="4DE47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84825"/>
    <w:multiLevelType w:val="hybridMultilevel"/>
    <w:tmpl w:val="12FC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DB0A03"/>
    <w:multiLevelType w:val="hybridMultilevel"/>
    <w:tmpl w:val="A446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DD"/>
    <w:rsid w:val="00026587"/>
    <w:rsid w:val="00027267"/>
    <w:rsid w:val="00032F8F"/>
    <w:rsid w:val="0003614B"/>
    <w:rsid w:val="00037BE0"/>
    <w:rsid w:val="0004782D"/>
    <w:rsid w:val="0005339A"/>
    <w:rsid w:val="00064B85"/>
    <w:rsid w:val="00073E2F"/>
    <w:rsid w:val="00094E4B"/>
    <w:rsid w:val="000B2B76"/>
    <w:rsid w:val="000B60CE"/>
    <w:rsid w:val="000C3467"/>
    <w:rsid w:val="000C46A8"/>
    <w:rsid w:val="000D7987"/>
    <w:rsid w:val="000E1E78"/>
    <w:rsid w:val="000E3E1C"/>
    <w:rsid w:val="000E7AB0"/>
    <w:rsid w:val="000F0F28"/>
    <w:rsid w:val="00103A3F"/>
    <w:rsid w:val="001056EB"/>
    <w:rsid w:val="00111D6C"/>
    <w:rsid w:val="00117EBE"/>
    <w:rsid w:val="0014207F"/>
    <w:rsid w:val="0017083F"/>
    <w:rsid w:val="00185969"/>
    <w:rsid w:val="0019083F"/>
    <w:rsid w:val="00196754"/>
    <w:rsid w:val="001A64B9"/>
    <w:rsid w:val="001B3375"/>
    <w:rsid w:val="001C0D50"/>
    <w:rsid w:val="001C7058"/>
    <w:rsid w:val="001C762B"/>
    <w:rsid w:val="001D644D"/>
    <w:rsid w:val="00204633"/>
    <w:rsid w:val="00212FD5"/>
    <w:rsid w:val="00213510"/>
    <w:rsid w:val="00217F01"/>
    <w:rsid w:val="002220B4"/>
    <w:rsid w:val="0022376C"/>
    <w:rsid w:val="00231B77"/>
    <w:rsid w:val="00244036"/>
    <w:rsid w:val="00244DC8"/>
    <w:rsid w:val="00247D5E"/>
    <w:rsid w:val="002575D7"/>
    <w:rsid w:val="002826D6"/>
    <w:rsid w:val="00290862"/>
    <w:rsid w:val="002942B1"/>
    <w:rsid w:val="00294A21"/>
    <w:rsid w:val="002A016F"/>
    <w:rsid w:val="002A33C4"/>
    <w:rsid w:val="002B0C04"/>
    <w:rsid w:val="002E052A"/>
    <w:rsid w:val="002E4B2B"/>
    <w:rsid w:val="002F201F"/>
    <w:rsid w:val="002F5B4D"/>
    <w:rsid w:val="002F5FBB"/>
    <w:rsid w:val="00307474"/>
    <w:rsid w:val="00310D77"/>
    <w:rsid w:val="00312A5E"/>
    <w:rsid w:val="003156D4"/>
    <w:rsid w:val="0032432F"/>
    <w:rsid w:val="00326247"/>
    <w:rsid w:val="00354194"/>
    <w:rsid w:val="00365F05"/>
    <w:rsid w:val="003707E7"/>
    <w:rsid w:val="00373E0D"/>
    <w:rsid w:val="00377DC4"/>
    <w:rsid w:val="0038219E"/>
    <w:rsid w:val="0039318B"/>
    <w:rsid w:val="0039492A"/>
    <w:rsid w:val="003A5B4C"/>
    <w:rsid w:val="003C0CE3"/>
    <w:rsid w:val="003E062D"/>
    <w:rsid w:val="003F3515"/>
    <w:rsid w:val="00416958"/>
    <w:rsid w:val="0042558B"/>
    <w:rsid w:val="00442118"/>
    <w:rsid w:val="004423CC"/>
    <w:rsid w:val="00464345"/>
    <w:rsid w:val="00476981"/>
    <w:rsid w:val="004772D2"/>
    <w:rsid w:val="004808BC"/>
    <w:rsid w:val="0049268D"/>
    <w:rsid w:val="004A7A41"/>
    <w:rsid w:val="004B5DC7"/>
    <w:rsid w:val="004C05ED"/>
    <w:rsid w:val="004C253A"/>
    <w:rsid w:val="004C7C54"/>
    <w:rsid w:val="004E75BF"/>
    <w:rsid w:val="004E7679"/>
    <w:rsid w:val="004F0C4A"/>
    <w:rsid w:val="004F24C5"/>
    <w:rsid w:val="004F2F80"/>
    <w:rsid w:val="004F5704"/>
    <w:rsid w:val="004F7309"/>
    <w:rsid w:val="00520036"/>
    <w:rsid w:val="005242F0"/>
    <w:rsid w:val="00526C6F"/>
    <w:rsid w:val="00541B7B"/>
    <w:rsid w:val="00553390"/>
    <w:rsid w:val="0057202B"/>
    <w:rsid w:val="00580A31"/>
    <w:rsid w:val="005823F4"/>
    <w:rsid w:val="00585AEC"/>
    <w:rsid w:val="0059023B"/>
    <w:rsid w:val="005A1762"/>
    <w:rsid w:val="005A61FD"/>
    <w:rsid w:val="00603066"/>
    <w:rsid w:val="00625CFB"/>
    <w:rsid w:val="00634E30"/>
    <w:rsid w:val="00673990"/>
    <w:rsid w:val="0068265E"/>
    <w:rsid w:val="00685E49"/>
    <w:rsid w:val="00692DA6"/>
    <w:rsid w:val="00697EB7"/>
    <w:rsid w:val="006C3A58"/>
    <w:rsid w:val="006E5ACD"/>
    <w:rsid w:val="006F23D6"/>
    <w:rsid w:val="006F7AF0"/>
    <w:rsid w:val="0070078A"/>
    <w:rsid w:val="00707337"/>
    <w:rsid w:val="007077B2"/>
    <w:rsid w:val="00740AC4"/>
    <w:rsid w:val="00740C66"/>
    <w:rsid w:val="007637CC"/>
    <w:rsid w:val="00764247"/>
    <w:rsid w:val="00765844"/>
    <w:rsid w:val="007770A6"/>
    <w:rsid w:val="007B3AE3"/>
    <w:rsid w:val="007E5149"/>
    <w:rsid w:val="007E65D5"/>
    <w:rsid w:val="007F0B79"/>
    <w:rsid w:val="007F0E98"/>
    <w:rsid w:val="007F2D4B"/>
    <w:rsid w:val="0082171A"/>
    <w:rsid w:val="0083734D"/>
    <w:rsid w:val="0084199E"/>
    <w:rsid w:val="00843967"/>
    <w:rsid w:val="00853891"/>
    <w:rsid w:val="00874C40"/>
    <w:rsid w:val="00877582"/>
    <w:rsid w:val="00880EAA"/>
    <w:rsid w:val="00882EAE"/>
    <w:rsid w:val="00887C35"/>
    <w:rsid w:val="008936BB"/>
    <w:rsid w:val="008A2B91"/>
    <w:rsid w:val="008E574B"/>
    <w:rsid w:val="008E6672"/>
    <w:rsid w:val="00915262"/>
    <w:rsid w:val="00917646"/>
    <w:rsid w:val="0092169D"/>
    <w:rsid w:val="00924A5D"/>
    <w:rsid w:val="00926068"/>
    <w:rsid w:val="009266F4"/>
    <w:rsid w:val="00926C10"/>
    <w:rsid w:val="00930463"/>
    <w:rsid w:val="00932A69"/>
    <w:rsid w:val="009409F4"/>
    <w:rsid w:val="00943F1B"/>
    <w:rsid w:val="0094457C"/>
    <w:rsid w:val="009466AD"/>
    <w:rsid w:val="00950620"/>
    <w:rsid w:val="00951402"/>
    <w:rsid w:val="00961897"/>
    <w:rsid w:val="00962368"/>
    <w:rsid w:val="00977789"/>
    <w:rsid w:val="0098155B"/>
    <w:rsid w:val="00991625"/>
    <w:rsid w:val="009966CA"/>
    <w:rsid w:val="009A3D70"/>
    <w:rsid w:val="009B5F3A"/>
    <w:rsid w:val="009C42E6"/>
    <w:rsid w:val="009C509F"/>
    <w:rsid w:val="00A04D3D"/>
    <w:rsid w:val="00A21A5E"/>
    <w:rsid w:val="00A45AE8"/>
    <w:rsid w:val="00A641D2"/>
    <w:rsid w:val="00A64334"/>
    <w:rsid w:val="00A74873"/>
    <w:rsid w:val="00A82FCB"/>
    <w:rsid w:val="00A93107"/>
    <w:rsid w:val="00A9719D"/>
    <w:rsid w:val="00AA6CAF"/>
    <w:rsid w:val="00AB16F7"/>
    <w:rsid w:val="00AB49B5"/>
    <w:rsid w:val="00AB5AFE"/>
    <w:rsid w:val="00AD0783"/>
    <w:rsid w:val="00AE1504"/>
    <w:rsid w:val="00AE36F2"/>
    <w:rsid w:val="00AF7425"/>
    <w:rsid w:val="00AF7D4A"/>
    <w:rsid w:val="00B029C9"/>
    <w:rsid w:val="00B052DD"/>
    <w:rsid w:val="00B15220"/>
    <w:rsid w:val="00B20CF7"/>
    <w:rsid w:val="00B31E2E"/>
    <w:rsid w:val="00B37295"/>
    <w:rsid w:val="00B412D3"/>
    <w:rsid w:val="00B51849"/>
    <w:rsid w:val="00B5643E"/>
    <w:rsid w:val="00B564B3"/>
    <w:rsid w:val="00B57EB2"/>
    <w:rsid w:val="00B84218"/>
    <w:rsid w:val="00B85F5B"/>
    <w:rsid w:val="00B93812"/>
    <w:rsid w:val="00BB50A6"/>
    <w:rsid w:val="00BC5957"/>
    <w:rsid w:val="00BC5D94"/>
    <w:rsid w:val="00BD2777"/>
    <w:rsid w:val="00BD57DD"/>
    <w:rsid w:val="00BE0B22"/>
    <w:rsid w:val="00BE7875"/>
    <w:rsid w:val="00C04038"/>
    <w:rsid w:val="00C045C1"/>
    <w:rsid w:val="00C11149"/>
    <w:rsid w:val="00C11383"/>
    <w:rsid w:val="00C15008"/>
    <w:rsid w:val="00C33D03"/>
    <w:rsid w:val="00C6675A"/>
    <w:rsid w:val="00C84F49"/>
    <w:rsid w:val="00C94353"/>
    <w:rsid w:val="00C948B7"/>
    <w:rsid w:val="00CB3BDD"/>
    <w:rsid w:val="00CB3E1D"/>
    <w:rsid w:val="00CC7257"/>
    <w:rsid w:val="00CE4CD1"/>
    <w:rsid w:val="00D0191B"/>
    <w:rsid w:val="00D31334"/>
    <w:rsid w:val="00D32B5C"/>
    <w:rsid w:val="00D5276A"/>
    <w:rsid w:val="00D54EF7"/>
    <w:rsid w:val="00D56F43"/>
    <w:rsid w:val="00D6572B"/>
    <w:rsid w:val="00D708CB"/>
    <w:rsid w:val="00D80B1D"/>
    <w:rsid w:val="00D842B4"/>
    <w:rsid w:val="00DB6FB3"/>
    <w:rsid w:val="00DC2C01"/>
    <w:rsid w:val="00DE1014"/>
    <w:rsid w:val="00E01EEA"/>
    <w:rsid w:val="00E16BBC"/>
    <w:rsid w:val="00E25712"/>
    <w:rsid w:val="00E304E9"/>
    <w:rsid w:val="00E452C2"/>
    <w:rsid w:val="00E521C4"/>
    <w:rsid w:val="00E559DA"/>
    <w:rsid w:val="00E64A6E"/>
    <w:rsid w:val="00E657F5"/>
    <w:rsid w:val="00E75C26"/>
    <w:rsid w:val="00E83E26"/>
    <w:rsid w:val="00E96649"/>
    <w:rsid w:val="00EA01CF"/>
    <w:rsid w:val="00EA315D"/>
    <w:rsid w:val="00EA4112"/>
    <w:rsid w:val="00EA75CB"/>
    <w:rsid w:val="00EB3803"/>
    <w:rsid w:val="00EC1018"/>
    <w:rsid w:val="00EE2C31"/>
    <w:rsid w:val="00EE7D1B"/>
    <w:rsid w:val="00F0074A"/>
    <w:rsid w:val="00F11203"/>
    <w:rsid w:val="00F252E7"/>
    <w:rsid w:val="00F328B7"/>
    <w:rsid w:val="00F362CA"/>
    <w:rsid w:val="00F60A3E"/>
    <w:rsid w:val="00F64DAA"/>
    <w:rsid w:val="00F656EC"/>
    <w:rsid w:val="00F67EC7"/>
    <w:rsid w:val="00F73A90"/>
    <w:rsid w:val="00F7581B"/>
    <w:rsid w:val="00F76F40"/>
    <w:rsid w:val="00F8518F"/>
    <w:rsid w:val="00F931EB"/>
    <w:rsid w:val="00F95972"/>
    <w:rsid w:val="00F97342"/>
    <w:rsid w:val="00FA28D5"/>
    <w:rsid w:val="00FC3D83"/>
    <w:rsid w:val="00FC6AFF"/>
    <w:rsid w:val="00FD0061"/>
    <w:rsid w:val="00FE0AD5"/>
    <w:rsid w:val="00FE3304"/>
    <w:rsid w:val="00FF5FD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B8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52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2DD"/>
    <w:rPr>
      <w:b/>
      <w:bCs/>
    </w:rPr>
  </w:style>
  <w:style w:type="character" w:styleId="Hyperlink">
    <w:name w:val="Hyperlink"/>
    <w:basedOn w:val="DefaultParagraphFont"/>
    <w:uiPriority w:val="99"/>
    <w:semiHidden/>
    <w:unhideWhenUsed/>
    <w:rsid w:val="00B052DD"/>
    <w:rPr>
      <w:color w:val="0000FF"/>
      <w:u w:val="single"/>
    </w:rPr>
  </w:style>
  <w:style w:type="paragraph" w:styleId="Header">
    <w:name w:val="header"/>
    <w:basedOn w:val="Normal"/>
    <w:link w:val="HeaderChar"/>
    <w:uiPriority w:val="99"/>
    <w:unhideWhenUsed/>
    <w:rsid w:val="00AA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CAF"/>
  </w:style>
  <w:style w:type="paragraph" w:styleId="Footer">
    <w:name w:val="footer"/>
    <w:basedOn w:val="Normal"/>
    <w:link w:val="FooterChar"/>
    <w:uiPriority w:val="99"/>
    <w:unhideWhenUsed/>
    <w:rsid w:val="00AA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CAF"/>
  </w:style>
  <w:style w:type="paragraph" w:styleId="BalloonText">
    <w:name w:val="Balloon Text"/>
    <w:basedOn w:val="Normal"/>
    <w:link w:val="BalloonTextChar"/>
    <w:uiPriority w:val="99"/>
    <w:semiHidden/>
    <w:unhideWhenUsed/>
    <w:rsid w:val="00DB6FB3"/>
    <w:pPr>
      <w:spacing w:after="0" w:line="240" w:lineRule="auto"/>
    </w:pPr>
    <w:rPr>
      <w:rFonts w:ascii="Times New Roman" w:hAnsi="Times New Roman" w:cs="Angsana New"/>
      <w:sz w:val="18"/>
      <w:szCs w:val="22"/>
    </w:rPr>
  </w:style>
  <w:style w:type="character" w:customStyle="1" w:styleId="BalloonTextChar">
    <w:name w:val="Balloon Text Char"/>
    <w:basedOn w:val="DefaultParagraphFont"/>
    <w:link w:val="BalloonText"/>
    <w:uiPriority w:val="99"/>
    <w:semiHidden/>
    <w:rsid w:val="00DB6FB3"/>
    <w:rPr>
      <w:rFonts w:ascii="Times New Roman" w:hAnsi="Times New Roman" w:cs="Angsana New"/>
      <w:sz w:val="18"/>
      <w:szCs w:val="22"/>
    </w:rPr>
  </w:style>
  <w:style w:type="character" w:styleId="CommentReference">
    <w:name w:val="annotation reference"/>
    <w:basedOn w:val="DefaultParagraphFont"/>
    <w:uiPriority w:val="99"/>
    <w:semiHidden/>
    <w:unhideWhenUsed/>
    <w:rsid w:val="00DB6FB3"/>
    <w:rPr>
      <w:sz w:val="18"/>
      <w:szCs w:val="18"/>
    </w:rPr>
  </w:style>
  <w:style w:type="paragraph" w:styleId="CommentText">
    <w:name w:val="annotation text"/>
    <w:basedOn w:val="Normal"/>
    <w:link w:val="CommentTextChar"/>
    <w:uiPriority w:val="99"/>
    <w:semiHidden/>
    <w:unhideWhenUsed/>
    <w:rsid w:val="00DB6FB3"/>
    <w:pPr>
      <w:spacing w:line="240" w:lineRule="auto"/>
    </w:pPr>
    <w:rPr>
      <w:sz w:val="24"/>
      <w:szCs w:val="30"/>
    </w:rPr>
  </w:style>
  <w:style w:type="character" w:customStyle="1" w:styleId="CommentTextChar">
    <w:name w:val="Comment Text Char"/>
    <w:basedOn w:val="DefaultParagraphFont"/>
    <w:link w:val="CommentText"/>
    <w:uiPriority w:val="99"/>
    <w:semiHidden/>
    <w:rsid w:val="00DB6FB3"/>
    <w:rPr>
      <w:sz w:val="24"/>
      <w:szCs w:val="30"/>
    </w:rPr>
  </w:style>
  <w:style w:type="paragraph" w:styleId="CommentSubject">
    <w:name w:val="annotation subject"/>
    <w:basedOn w:val="CommentText"/>
    <w:next w:val="CommentText"/>
    <w:link w:val="CommentSubjectChar"/>
    <w:uiPriority w:val="99"/>
    <w:semiHidden/>
    <w:unhideWhenUsed/>
    <w:rsid w:val="00DB6FB3"/>
    <w:rPr>
      <w:b/>
      <w:bCs/>
      <w:sz w:val="20"/>
      <w:szCs w:val="25"/>
    </w:rPr>
  </w:style>
  <w:style w:type="character" w:customStyle="1" w:styleId="CommentSubjectChar">
    <w:name w:val="Comment Subject Char"/>
    <w:basedOn w:val="CommentTextChar"/>
    <w:link w:val="CommentSubject"/>
    <w:uiPriority w:val="99"/>
    <w:semiHidden/>
    <w:rsid w:val="00DB6FB3"/>
    <w:rPr>
      <w:b/>
      <w:bCs/>
      <w:sz w:val="20"/>
      <w:szCs w:val="25"/>
    </w:rPr>
  </w:style>
  <w:style w:type="paragraph" w:styleId="ListParagraph">
    <w:name w:val="List Paragraph"/>
    <w:basedOn w:val="Normal"/>
    <w:uiPriority w:val="34"/>
    <w:qFormat/>
    <w:rsid w:val="007F2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52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2DD"/>
    <w:rPr>
      <w:b/>
      <w:bCs/>
    </w:rPr>
  </w:style>
  <w:style w:type="character" w:styleId="Hyperlink">
    <w:name w:val="Hyperlink"/>
    <w:basedOn w:val="DefaultParagraphFont"/>
    <w:uiPriority w:val="99"/>
    <w:semiHidden/>
    <w:unhideWhenUsed/>
    <w:rsid w:val="00B052DD"/>
    <w:rPr>
      <w:color w:val="0000FF"/>
      <w:u w:val="single"/>
    </w:rPr>
  </w:style>
  <w:style w:type="paragraph" w:styleId="Header">
    <w:name w:val="header"/>
    <w:basedOn w:val="Normal"/>
    <w:link w:val="HeaderChar"/>
    <w:uiPriority w:val="99"/>
    <w:unhideWhenUsed/>
    <w:rsid w:val="00AA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CAF"/>
  </w:style>
  <w:style w:type="paragraph" w:styleId="Footer">
    <w:name w:val="footer"/>
    <w:basedOn w:val="Normal"/>
    <w:link w:val="FooterChar"/>
    <w:uiPriority w:val="99"/>
    <w:unhideWhenUsed/>
    <w:rsid w:val="00AA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CAF"/>
  </w:style>
  <w:style w:type="paragraph" w:styleId="BalloonText">
    <w:name w:val="Balloon Text"/>
    <w:basedOn w:val="Normal"/>
    <w:link w:val="BalloonTextChar"/>
    <w:uiPriority w:val="99"/>
    <w:semiHidden/>
    <w:unhideWhenUsed/>
    <w:rsid w:val="00DB6FB3"/>
    <w:pPr>
      <w:spacing w:after="0" w:line="240" w:lineRule="auto"/>
    </w:pPr>
    <w:rPr>
      <w:rFonts w:ascii="Times New Roman" w:hAnsi="Times New Roman" w:cs="Angsana New"/>
      <w:sz w:val="18"/>
      <w:szCs w:val="22"/>
    </w:rPr>
  </w:style>
  <w:style w:type="character" w:customStyle="1" w:styleId="BalloonTextChar">
    <w:name w:val="Balloon Text Char"/>
    <w:basedOn w:val="DefaultParagraphFont"/>
    <w:link w:val="BalloonText"/>
    <w:uiPriority w:val="99"/>
    <w:semiHidden/>
    <w:rsid w:val="00DB6FB3"/>
    <w:rPr>
      <w:rFonts w:ascii="Times New Roman" w:hAnsi="Times New Roman" w:cs="Angsana New"/>
      <w:sz w:val="18"/>
      <w:szCs w:val="22"/>
    </w:rPr>
  </w:style>
  <w:style w:type="character" w:styleId="CommentReference">
    <w:name w:val="annotation reference"/>
    <w:basedOn w:val="DefaultParagraphFont"/>
    <w:uiPriority w:val="99"/>
    <w:semiHidden/>
    <w:unhideWhenUsed/>
    <w:rsid w:val="00DB6FB3"/>
    <w:rPr>
      <w:sz w:val="18"/>
      <w:szCs w:val="18"/>
    </w:rPr>
  </w:style>
  <w:style w:type="paragraph" w:styleId="CommentText">
    <w:name w:val="annotation text"/>
    <w:basedOn w:val="Normal"/>
    <w:link w:val="CommentTextChar"/>
    <w:uiPriority w:val="99"/>
    <w:semiHidden/>
    <w:unhideWhenUsed/>
    <w:rsid w:val="00DB6FB3"/>
    <w:pPr>
      <w:spacing w:line="240" w:lineRule="auto"/>
    </w:pPr>
    <w:rPr>
      <w:sz w:val="24"/>
      <w:szCs w:val="30"/>
    </w:rPr>
  </w:style>
  <w:style w:type="character" w:customStyle="1" w:styleId="CommentTextChar">
    <w:name w:val="Comment Text Char"/>
    <w:basedOn w:val="DefaultParagraphFont"/>
    <w:link w:val="CommentText"/>
    <w:uiPriority w:val="99"/>
    <w:semiHidden/>
    <w:rsid w:val="00DB6FB3"/>
    <w:rPr>
      <w:sz w:val="24"/>
      <w:szCs w:val="30"/>
    </w:rPr>
  </w:style>
  <w:style w:type="paragraph" w:styleId="CommentSubject">
    <w:name w:val="annotation subject"/>
    <w:basedOn w:val="CommentText"/>
    <w:next w:val="CommentText"/>
    <w:link w:val="CommentSubjectChar"/>
    <w:uiPriority w:val="99"/>
    <w:semiHidden/>
    <w:unhideWhenUsed/>
    <w:rsid w:val="00DB6FB3"/>
    <w:rPr>
      <w:b/>
      <w:bCs/>
      <w:sz w:val="20"/>
      <w:szCs w:val="25"/>
    </w:rPr>
  </w:style>
  <w:style w:type="character" w:customStyle="1" w:styleId="CommentSubjectChar">
    <w:name w:val="Comment Subject Char"/>
    <w:basedOn w:val="CommentTextChar"/>
    <w:link w:val="CommentSubject"/>
    <w:uiPriority w:val="99"/>
    <w:semiHidden/>
    <w:rsid w:val="00DB6FB3"/>
    <w:rPr>
      <w:b/>
      <w:bCs/>
      <w:sz w:val="20"/>
      <w:szCs w:val="25"/>
    </w:rPr>
  </w:style>
  <w:style w:type="paragraph" w:styleId="ListParagraph">
    <w:name w:val="List Paragraph"/>
    <w:basedOn w:val="Normal"/>
    <w:uiPriority w:val="34"/>
    <w:qFormat/>
    <w:rsid w:val="007F2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3871">
      <w:bodyDiv w:val="1"/>
      <w:marLeft w:val="0"/>
      <w:marRight w:val="0"/>
      <w:marTop w:val="0"/>
      <w:marBottom w:val="0"/>
      <w:divBdr>
        <w:top w:val="none" w:sz="0" w:space="0" w:color="auto"/>
        <w:left w:val="none" w:sz="0" w:space="0" w:color="auto"/>
        <w:bottom w:val="none" w:sz="0" w:space="0" w:color="auto"/>
        <w:right w:val="none" w:sz="0" w:space="0" w:color="auto"/>
      </w:divBdr>
    </w:div>
    <w:div w:id="68618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gle.co.th/url?sa=t&amp;rct=j&amp;q=&amp;esrc=s&amp;source=web&amp;cd=1&amp;cad=rja&amp;uact=8&amp;ved=0ahUKEwj0lZeAp-7TAhVDt48KHR3KByMQFgggMAA&amp;url=http%3A%2F%2Fwww.geocities.ws%2Fklity_creek%2Fdata%2Fklityhaslead.htm&amp;usg=AFQjCNGOWRU1txHV7JWkt9tRG-rwZzhTT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535F-7E6D-4E23-ADD7-645A3945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Sillver</dc:creator>
  <cp:lastModifiedBy>Sillver</cp:lastModifiedBy>
  <cp:revision>2</cp:revision>
  <dcterms:created xsi:type="dcterms:W3CDTF">2017-05-15T03:05:00Z</dcterms:created>
  <dcterms:modified xsi:type="dcterms:W3CDTF">2017-05-15T03:05:00Z</dcterms:modified>
</cp:coreProperties>
</file>