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25" w:rsidRDefault="00563625">
      <w:bookmarkStart w:id="0" w:name="docs-internal-guid-e6c9ab16-432c-24c3-d7"/>
      <w:bookmarkStart w:id="1" w:name="_GoBack"/>
      <w:bookmarkEnd w:id="0"/>
      <w:bookmarkEnd w:id="1"/>
    </w:p>
    <w:p w:rsidR="00563625" w:rsidRDefault="008428EA">
      <w:pPr>
        <w:pStyle w:val="BodyText"/>
        <w:spacing w:after="0"/>
        <w:rPr>
          <w:color w:val="000000"/>
        </w:rPr>
      </w:pPr>
      <w:r>
        <w:rPr>
          <w:noProof/>
          <w:color w:val="000000"/>
          <w:lang w:eastAsia="en-US" w:bidi="ar-SA"/>
        </w:rPr>
        <w:drawing>
          <wp:inline distT="0" distB="0" distL="0" distR="0">
            <wp:extent cx="4099560" cy="267271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4099560" cy="2672715"/>
                    </a:xfrm>
                    <a:prstGeom prst="rect">
                      <a:avLst/>
                    </a:prstGeom>
                  </pic:spPr>
                </pic:pic>
              </a:graphicData>
            </a:graphic>
          </wp:inline>
        </w:drawing>
      </w:r>
    </w:p>
    <w:p w:rsidR="00563625" w:rsidRDefault="008428EA">
      <w:pPr>
        <w:pStyle w:val="BodyText"/>
        <w:bidi/>
        <w:spacing w:after="0" w:line="331" w:lineRule="auto"/>
        <w:rPr>
          <w:color w:val="000000"/>
        </w:rPr>
      </w:pPr>
      <w:r>
        <w:rPr>
          <w:rFonts w:cs="Cambria"/>
          <w:bCs/>
          <w:color w:val="000000"/>
          <w:rtl/>
        </w:rPr>
        <w:t>الإمارات العربية المتحدة</w:t>
      </w:r>
      <w:r>
        <w:rPr>
          <w:rFonts w:ascii="Cambria" w:hAnsi="Cambria"/>
          <w:b/>
          <w:color w:val="000000"/>
          <w:rtl/>
        </w:rPr>
        <w:t xml:space="preserve">: </w:t>
      </w:r>
      <w:r>
        <w:rPr>
          <w:rFonts w:cs="Cambria"/>
          <w:bCs/>
          <w:color w:val="000000"/>
          <w:rtl/>
        </w:rPr>
        <w:t>بعد مرور عام ، لا يزال مكان وجود أحمد منصور المدافع عن حقوق الإنسان والحائز على جائزة غير معروف</w:t>
      </w:r>
    </w:p>
    <w:p w:rsidR="00563625" w:rsidRDefault="00563625">
      <w:pPr>
        <w:pStyle w:val="BodyText"/>
      </w:pPr>
    </w:p>
    <w:p w:rsidR="00563625" w:rsidRDefault="008428EA">
      <w:pPr>
        <w:pStyle w:val="BodyText"/>
        <w:bidi/>
        <w:spacing w:after="0"/>
        <w:rPr>
          <w:color w:val="000000"/>
        </w:rPr>
      </w:pPr>
      <w:r>
        <w:rPr>
          <w:rFonts w:ascii="Cambria" w:hAnsi="Cambria"/>
          <w:color w:val="000000"/>
        </w:rPr>
        <w:t>20</w:t>
      </w:r>
      <w:r>
        <w:rPr>
          <w:rFonts w:ascii="Cambria" w:hAnsi="Cambria"/>
          <w:color w:val="000000"/>
          <w:rtl/>
        </w:rPr>
        <w:t xml:space="preserve"> </w:t>
      </w:r>
      <w:r>
        <w:rPr>
          <w:rFonts w:cs="Cambria"/>
          <w:color w:val="000000"/>
          <w:rtl/>
        </w:rPr>
        <w:t>مارس</w:t>
      </w:r>
      <w:r>
        <w:rPr>
          <w:rFonts w:ascii="Cambria" w:hAnsi="Cambria"/>
          <w:color w:val="000000"/>
          <w:rtl/>
        </w:rPr>
        <w:t>/</w:t>
      </w:r>
      <w:r>
        <w:rPr>
          <w:rFonts w:cs="Cambria"/>
          <w:color w:val="000000"/>
          <w:rtl/>
        </w:rPr>
        <w:t xml:space="preserve">آذار </w:t>
      </w:r>
      <w:r>
        <w:rPr>
          <w:rFonts w:ascii="Cambria" w:hAnsi="Cambria"/>
          <w:color w:val="000000"/>
        </w:rPr>
        <w:t>2018</w:t>
      </w:r>
    </w:p>
    <w:p w:rsidR="00563625" w:rsidRDefault="00563625">
      <w:pPr>
        <w:pStyle w:val="BodyText"/>
      </w:pPr>
    </w:p>
    <w:p w:rsidR="00563625" w:rsidRDefault="008428EA">
      <w:pPr>
        <w:pStyle w:val="BodyText"/>
        <w:bidi/>
        <w:spacing w:after="0"/>
      </w:pPr>
      <w:r>
        <w:rPr>
          <w:rFonts w:cs="Cambria"/>
          <w:color w:val="000000"/>
          <w:rtl/>
        </w:rPr>
        <w:t xml:space="preserve">ينبغي على السلطات في الإمارات العربية المتحدة الكشف عن مكان المدافع البارز عن حقوق الإنسان والصحفي </w:t>
      </w:r>
      <w:r>
        <w:rPr>
          <w:rFonts w:cs="Cambria"/>
          <w:bCs/>
          <w:color w:val="000000"/>
          <w:rtl/>
        </w:rPr>
        <w:t xml:space="preserve">أحمد منصور </w:t>
      </w:r>
      <w:r>
        <w:rPr>
          <w:rFonts w:cs="Cambria"/>
          <w:color w:val="000000"/>
          <w:rtl/>
        </w:rPr>
        <w:t>وإطلاق سراحه فوراً وبلا قيد أو شرط، وفقاً لما ذكرته أكثر من عشرين منظمة لحقوق الإنسان اليوم</w:t>
      </w:r>
      <w:r>
        <w:rPr>
          <w:rFonts w:ascii="Cambria" w:hAnsi="Cambria"/>
          <w:color w:val="000000"/>
          <w:rtl/>
        </w:rPr>
        <w:t xml:space="preserve">. </w:t>
      </w:r>
      <w:r>
        <w:rPr>
          <w:rFonts w:cs="Cambria"/>
          <w:color w:val="000000"/>
          <w:rtl/>
        </w:rPr>
        <w:t>وهو محتجز بسبب عمله السلمي في مجال حقوق الإنسان</w:t>
      </w:r>
      <w:r>
        <w:rPr>
          <w:rFonts w:ascii="Cambria" w:hAnsi="Cambria"/>
          <w:color w:val="000000"/>
          <w:rtl/>
        </w:rPr>
        <w:t>.</w:t>
      </w:r>
    </w:p>
    <w:p w:rsidR="00563625" w:rsidRDefault="00563625">
      <w:pPr>
        <w:pStyle w:val="BodyText"/>
      </w:pPr>
    </w:p>
    <w:p w:rsidR="00563625" w:rsidRDefault="008428EA">
      <w:pPr>
        <w:pStyle w:val="BodyText"/>
        <w:bidi/>
        <w:spacing w:after="0"/>
      </w:pPr>
      <w:r>
        <w:rPr>
          <w:rFonts w:cs="Cambria"/>
          <w:color w:val="000000"/>
          <w:rtl/>
        </w:rPr>
        <w:t xml:space="preserve">يصادف </w:t>
      </w:r>
      <w:r>
        <w:rPr>
          <w:rFonts w:ascii="Cambria" w:hAnsi="Cambria"/>
          <w:color w:val="000000"/>
        </w:rPr>
        <w:t>20</w:t>
      </w:r>
      <w:r>
        <w:rPr>
          <w:rFonts w:ascii="Cambria" w:hAnsi="Cambria"/>
          <w:color w:val="000000"/>
          <w:rtl/>
        </w:rPr>
        <w:t xml:space="preserve"> </w:t>
      </w:r>
      <w:r>
        <w:rPr>
          <w:rFonts w:cs="Cambria"/>
          <w:color w:val="000000"/>
          <w:rtl/>
        </w:rPr>
        <w:t>مارس</w:t>
      </w:r>
      <w:r>
        <w:rPr>
          <w:rFonts w:ascii="Cambria" w:hAnsi="Cambria"/>
          <w:color w:val="000000"/>
          <w:rtl/>
        </w:rPr>
        <w:t>/</w:t>
      </w:r>
      <w:r>
        <w:rPr>
          <w:rFonts w:cs="Cambria"/>
          <w:color w:val="000000"/>
          <w:rtl/>
        </w:rPr>
        <w:t xml:space="preserve">آذار </w:t>
      </w:r>
      <w:r>
        <w:rPr>
          <w:rFonts w:ascii="Cambria" w:hAnsi="Cambria"/>
          <w:color w:val="000000"/>
        </w:rPr>
        <w:t>2018</w:t>
      </w:r>
      <w:r>
        <w:rPr>
          <w:rFonts w:ascii="Cambria" w:hAnsi="Cambria"/>
          <w:color w:val="000000"/>
          <w:rtl/>
        </w:rPr>
        <w:t xml:space="preserve"> </w:t>
      </w:r>
      <w:r>
        <w:rPr>
          <w:rFonts w:cs="Cambria"/>
          <w:color w:val="000000"/>
          <w:rtl/>
        </w:rPr>
        <w:t>مرور عام منذ أن اعتقلت قوات الأمن منصور بشكل تعسفي، وهو الفائز بجائزة مارتن إنالز للمدافع</w:t>
      </w:r>
      <w:r>
        <w:rPr>
          <w:rFonts w:cs="Cambria"/>
          <w:color w:val="000000"/>
          <w:rtl/>
        </w:rPr>
        <w:t xml:space="preserve">ين عن حقوق الإنسان في عام </w:t>
      </w:r>
      <w:r>
        <w:rPr>
          <w:rFonts w:ascii="Cambria" w:hAnsi="Cambria"/>
          <w:color w:val="000000"/>
        </w:rPr>
        <w:t>2015</w:t>
      </w:r>
      <w:r>
        <w:rPr>
          <w:rFonts w:cs="Cambria"/>
          <w:color w:val="000000"/>
          <w:rtl/>
        </w:rPr>
        <w:t>، في منزله في عجمان</w:t>
      </w:r>
      <w:r>
        <w:rPr>
          <w:rFonts w:ascii="Cambria" w:hAnsi="Cambria"/>
          <w:color w:val="000000"/>
          <w:rtl/>
        </w:rPr>
        <w:t xml:space="preserve">. </w:t>
      </w:r>
      <w:r>
        <w:rPr>
          <w:rFonts w:cs="Cambria"/>
          <w:color w:val="000000"/>
          <w:rtl/>
        </w:rPr>
        <w:t>استمرت السلطات الإماراتية في احتجازه في مكان مجهول، رغم إدانة</w:t>
      </w:r>
      <w:hyperlink r:id="rId7">
        <w:r>
          <w:rPr>
            <w:rStyle w:val="InternetLink"/>
            <w:color w:val="1155CC"/>
            <w:rtl/>
          </w:rPr>
          <w:t xml:space="preserve"> </w:t>
        </w:r>
        <w:r>
          <w:rPr>
            <w:rStyle w:val="InternetLink"/>
            <w:rFonts w:cs="Cambria"/>
            <w:color w:val="1155CC"/>
            <w:rtl/>
          </w:rPr>
          <w:t>خبراء الأمم المتحدة في مجال حقوق الإنسان</w:t>
        </w:r>
      </w:hyperlink>
      <w:r>
        <w:rPr>
          <w:color w:val="000000"/>
          <w:rtl/>
        </w:rPr>
        <w:t xml:space="preserve"> </w:t>
      </w:r>
      <w:r>
        <w:rPr>
          <w:rFonts w:cs="Cambria"/>
          <w:color w:val="000000"/>
          <w:rtl/>
        </w:rPr>
        <w:t>ومنظمات حقوق الإنسان المستقلة</w:t>
      </w:r>
      <w:r>
        <w:rPr>
          <w:rFonts w:ascii="Cambria" w:hAnsi="Cambria"/>
          <w:color w:val="000000"/>
          <w:rtl/>
        </w:rPr>
        <w:t xml:space="preserve">. </w:t>
      </w:r>
    </w:p>
    <w:p w:rsidR="00563625" w:rsidRDefault="00563625">
      <w:pPr>
        <w:pStyle w:val="BodyText"/>
      </w:pPr>
    </w:p>
    <w:p w:rsidR="00563625" w:rsidRDefault="008428EA">
      <w:pPr>
        <w:pStyle w:val="BodyText"/>
        <w:bidi/>
        <w:spacing w:after="0"/>
        <w:rPr>
          <w:color w:val="000000"/>
        </w:rPr>
      </w:pPr>
      <w:r>
        <w:rPr>
          <w:rFonts w:cs="Cambria"/>
          <w:color w:val="000000"/>
          <w:rtl/>
        </w:rPr>
        <w:t>قال خالد إبراهيم ، المدير التنفيذي لمركز الخليج لحقوق الإنسان</w:t>
      </w:r>
      <w:r>
        <w:rPr>
          <w:rFonts w:ascii="Cambria" w:hAnsi="Cambria"/>
          <w:color w:val="000000"/>
          <w:rtl/>
        </w:rPr>
        <w:t>: "</w:t>
      </w:r>
      <w:r>
        <w:rPr>
          <w:rFonts w:cs="Cambria"/>
          <w:color w:val="000000"/>
          <w:rtl/>
        </w:rPr>
        <w:t>أخضعت السلطات أحمد منصور للاختفاء القسري منذ أن رأته زوجته للمرة الأخيرة في سبتمبر</w:t>
      </w:r>
      <w:r>
        <w:rPr>
          <w:rFonts w:ascii="Cambria" w:hAnsi="Cambria"/>
          <w:color w:val="000000"/>
          <w:rtl/>
        </w:rPr>
        <w:t>/</w:t>
      </w:r>
      <w:r>
        <w:rPr>
          <w:rFonts w:cs="Cambria"/>
          <w:color w:val="000000"/>
          <w:rtl/>
        </w:rPr>
        <w:t xml:space="preserve">أيلول </w:t>
      </w:r>
      <w:r>
        <w:rPr>
          <w:rFonts w:ascii="Cambria" w:hAnsi="Cambria"/>
          <w:color w:val="000000"/>
        </w:rPr>
        <w:t>2017</w:t>
      </w:r>
      <w:r>
        <w:rPr>
          <w:rFonts w:ascii="Cambria" w:hAnsi="Cambria"/>
          <w:color w:val="000000"/>
          <w:rtl/>
        </w:rPr>
        <w:t xml:space="preserve">. </w:t>
      </w:r>
      <w:r>
        <w:rPr>
          <w:rFonts w:cs="Cambria"/>
          <w:color w:val="000000"/>
          <w:rtl/>
        </w:rPr>
        <w:t>يجب أن يكشفوا عن مكان وجوده لأسرته ومنحه حق الوصول المنتظم إليهم</w:t>
      </w:r>
      <w:r>
        <w:rPr>
          <w:rFonts w:cs="Cambria"/>
          <w:color w:val="000000"/>
          <w:rtl/>
        </w:rPr>
        <w:t xml:space="preserve"> وإلى محام من اختياره</w:t>
      </w:r>
      <w:r>
        <w:rPr>
          <w:rFonts w:ascii="Cambria" w:hAnsi="Cambria"/>
          <w:color w:val="000000"/>
          <w:rtl/>
        </w:rPr>
        <w:t>."</w:t>
      </w:r>
    </w:p>
    <w:p w:rsidR="00563625" w:rsidRDefault="00563625">
      <w:pPr>
        <w:pStyle w:val="BodyText"/>
      </w:pPr>
    </w:p>
    <w:p w:rsidR="00563625" w:rsidRDefault="008428EA">
      <w:pPr>
        <w:pStyle w:val="BodyText"/>
        <w:bidi/>
        <w:spacing w:after="0"/>
        <w:rPr>
          <w:color w:val="000000"/>
        </w:rPr>
      </w:pPr>
      <w:r>
        <w:rPr>
          <w:rFonts w:cs="Cambria"/>
          <w:color w:val="000000"/>
          <w:rtl/>
        </w:rPr>
        <w:t xml:space="preserve">بعد اعتقاله في </w:t>
      </w:r>
      <w:r>
        <w:rPr>
          <w:rFonts w:ascii="Cambria" w:hAnsi="Cambria"/>
          <w:color w:val="000000"/>
        </w:rPr>
        <w:t>20</w:t>
      </w:r>
      <w:r>
        <w:rPr>
          <w:rFonts w:ascii="Cambria" w:hAnsi="Cambria"/>
          <w:color w:val="000000"/>
          <w:rtl/>
        </w:rPr>
        <w:t xml:space="preserve"> </w:t>
      </w:r>
      <w:r>
        <w:rPr>
          <w:rFonts w:cs="Cambria"/>
          <w:color w:val="000000"/>
          <w:rtl/>
        </w:rPr>
        <w:t>مارس</w:t>
      </w:r>
      <w:r>
        <w:rPr>
          <w:rFonts w:ascii="Cambria" w:hAnsi="Cambria"/>
          <w:color w:val="000000"/>
          <w:rtl/>
        </w:rPr>
        <w:t>/</w:t>
      </w:r>
      <w:r>
        <w:rPr>
          <w:rFonts w:cs="Cambria"/>
          <w:color w:val="000000"/>
          <w:rtl/>
        </w:rPr>
        <w:t xml:space="preserve">آذار </w:t>
      </w:r>
      <w:r>
        <w:rPr>
          <w:rFonts w:ascii="Cambria" w:hAnsi="Cambria"/>
          <w:color w:val="000000"/>
        </w:rPr>
        <w:t>2017</w:t>
      </w:r>
      <w:r>
        <w:rPr>
          <w:rFonts w:ascii="Cambria" w:hAnsi="Cambria"/>
          <w:color w:val="000000"/>
          <w:rtl/>
        </w:rPr>
        <w:t xml:space="preserve"> </w:t>
      </w:r>
      <w:r>
        <w:rPr>
          <w:rFonts w:cs="Cambria"/>
          <w:color w:val="000000"/>
          <w:rtl/>
        </w:rPr>
        <w:t xml:space="preserve">، أعلنت السلطات أنه يواجه اتهامات تتعلق بخطابه من ضمنها استخدام مواقع التواصل الاجتماعي </w:t>
      </w:r>
      <w:r>
        <w:rPr>
          <w:rFonts w:ascii="Cambria" w:hAnsi="Cambria"/>
          <w:color w:val="000000"/>
          <w:rtl/>
        </w:rPr>
        <w:t>"</w:t>
      </w:r>
      <w:r>
        <w:rPr>
          <w:rFonts w:cs="Cambria"/>
          <w:color w:val="000000"/>
          <w:rtl/>
        </w:rPr>
        <w:t>لنشر معلومات كاذبة تضر بالوحدة الوطنية</w:t>
      </w:r>
      <w:r>
        <w:rPr>
          <w:rFonts w:ascii="Cambria" w:hAnsi="Cambria"/>
          <w:color w:val="000000"/>
          <w:rtl/>
        </w:rPr>
        <w:t xml:space="preserve">". </w:t>
      </w:r>
    </w:p>
    <w:p w:rsidR="00563625" w:rsidRDefault="00563625">
      <w:pPr>
        <w:pStyle w:val="BodyText"/>
      </w:pPr>
    </w:p>
    <w:p w:rsidR="00563625" w:rsidRDefault="008428EA">
      <w:pPr>
        <w:pStyle w:val="BodyText"/>
        <w:bidi/>
        <w:spacing w:after="0"/>
      </w:pPr>
      <w:r>
        <w:rPr>
          <w:rFonts w:cs="Cambria"/>
          <w:color w:val="000000"/>
          <w:rtl/>
        </w:rPr>
        <w:t xml:space="preserve">دعت مجموعة من </w:t>
      </w:r>
      <w:hyperlink r:id="rId8">
        <w:r>
          <w:rPr>
            <w:rStyle w:val="InternetLink"/>
            <w:rFonts w:cs="Cambria"/>
            <w:color w:val="1155CC"/>
            <w:rtl/>
          </w:rPr>
          <w:t>خبراء الأمم المتحدة في مجال حقوق الإنسان</w:t>
        </w:r>
      </w:hyperlink>
      <w:r>
        <w:rPr>
          <w:color w:val="000000"/>
          <w:rtl/>
        </w:rPr>
        <w:t xml:space="preserve"> </w:t>
      </w:r>
      <w:r>
        <w:rPr>
          <w:rFonts w:cs="Cambria"/>
          <w:color w:val="000000"/>
          <w:rtl/>
        </w:rPr>
        <w:t xml:space="preserve">الحكومة الإماراتية إلى إطلاق سراح منصور على الفور في </w:t>
      </w:r>
      <w:r>
        <w:rPr>
          <w:rFonts w:ascii="Cambria" w:hAnsi="Cambria"/>
          <w:color w:val="000000"/>
        </w:rPr>
        <w:t>28</w:t>
      </w:r>
      <w:r>
        <w:rPr>
          <w:rFonts w:ascii="Cambria" w:hAnsi="Cambria"/>
          <w:color w:val="000000"/>
          <w:rtl/>
        </w:rPr>
        <w:t xml:space="preserve"> </w:t>
      </w:r>
      <w:r>
        <w:rPr>
          <w:rFonts w:cs="Cambria"/>
          <w:color w:val="000000"/>
          <w:rtl/>
        </w:rPr>
        <w:t>مارس</w:t>
      </w:r>
      <w:r>
        <w:rPr>
          <w:rFonts w:ascii="Cambria" w:hAnsi="Cambria"/>
          <w:color w:val="000000"/>
          <w:rtl/>
        </w:rPr>
        <w:t>/</w:t>
      </w:r>
      <w:r>
        <w:rPr>
          <w:rFonts w:cs="Cambria"/>
          <w:color w:val="000000"/>
          <w:rtl/>
        </w:rPr>
        <w:t xml:space="preserve">آذار </w:t>
      </w:r>
      <w:r>
        <w:rPr>
          <w:rFonts w:ascii="Cambria" w:hAnsi="Cambria"/>
          <w:color w:val="000000"/>
        </w:rPr>
        <w:t>2017</w:t>
      </w:r>
      <w:r>
        <w:rPr>
          <w:rFonts w:cs="Cambria"/>
          <w:color w:val="000000"/>
          <w:rtl/>
        </w:rPr>
        <w:t xml:space="preserve">، ووصفت اعتقاله بأنه </w:t>
      </w:r>
      <w:r>
        <w:rPr>
          <w:rFonts w:ascii="Cambria" w:hAnsi="Cambria"/>
          <w:color w:val="000000"/>
          <w:rtl/>
        </w:rPr>
        <w:t>"</w:t>
      </w:r>
      <w:r>
        <w:rPr>
          <w:rFonts w:cs="Cambria"/>
          <w:color w:val="000000"/>
          <w:rtl/>
        </w:rPr>
        <w:t xml:space="preserve">هجوم مباشر على العمل المشروع للمدافعين عن حقوق الإنسان في الإمارات العربية </w:t>
      </w:r>
      <w:r>
        <w:rPr>
          <w:rFonts w:cs="Cambria"/>
          <w:color w:val="000000"/>
          <w:rtl/>
        </w:rPr>
        <w:t>المتحدة</w:t>
      </w:r>
      <w:r>
        <w:rPr>
          <w:rFonts w:ascii="Cambria" w:hAnsi="Cambria"/>
          <w:color w:val="000000"/>
          <w:rtl/>
        </w:rPr>
        <w:t xml:space="preserve">." </w:t>
      </w:r>
      <w:r>
        <w:rPr>
          <w:rFonts w:cs="Cambria"/>
          <w:color w:val="000000"/>
          <w:rtl/>
        </w:rPr>
        <w:t xml:space="preserve">وقالوا إنهم يخشون أن اعتقاله </w:t>
      </w:r>
      <w:r>
        <w:rPr>
          <w:rFonts w:ascii="Cambria" w:hAnsi="Cambria"/>
          <w:color w:val="000000"/>
          <w:rtl/>
        </w:rPr>
        <w:t>"</w:t>
      </w:r>
      <w:r>
        <w:rPr>
          <w:rFonts w:cs="Cambria"/>
          <w:color w:val="000000"/>
          <w:rtl/>
        </w:rPr>
        <w:t>قد يشكل عملاً انتقامياً بسبب عمله مع آليات حقوق الإنسان التابعة للأمم المتحدة، وللآراء التي أعرب عنها على وسائل التواصل الاجتماعي، بما في ذلك تويتر، فضلا عن كونه عضواً نشطاً في منظمات حقوق الإنسان</w:t>
      </w:r>
      <w:r>
        <w:rPr>
          <w:rFonts w:ascii="Cambria" w:hAnsi="Cambria"/>
          <w:color w:val="000000"/>
          <w:rtl/>
        </w:rPr>
        <w:t>."</w:t>
      </w:r>
    </w:p>
    <w:p w:rsidR="00563625" w:rsidRDefault="00563625">
      <w:pPr>
        <w:pStyle w:val="BodyText"/>
      </w:pPr>
    </w:p>
    <w:p w:rsidR="00563625" w:rsidRDefault="008428EA">
      <w:pPr>
        <w:pStyle w:val="BodyText"/>
        <w:bidi/>
        <w:spacing w:after="0"/>
        <w:rPr>
          <w:color w:val="000000"/>
        </w:rPr>
      </w:pPr>
      <w:r>
        <w:rPr>
          <w:rFonts w:cs="Cambria"/>
          <w:color w:val="000000"/>
          <w:rtl/>
        </w:rPr>
        <w:t>قال كارلس تورنر،</w:t>
      </w:r>
      <w:r>
        <w:rPr>
          <w:rFonts w:cs="Cambria"/>
          <w:color w:val="000000"/>
          <w:rtl/>
        </w:rPr>
        <w:t xml:space="preserve"> المدير التنفيذي لمنظمة القلم الدولية</w:t>
      </w:r>
      <w:r>
        <w:rPr>
          <w:rFonts w:ascii="Cambria" w:hAnsi="Cambria"/>
          <w:color w:val="000000"/>
          <w:rtl/>
        </w:rPr>
        <w:t>: "</w:t>
      </w:r>
      <w:r>
        <w:rPr>
          <w:rFonts w:cs="Cambria"/>
          <w:color w:val="000000"/>
          <w:rtl/>
        </w:rPr>
        <w:t>أن الاعتقال التعسفي لمنصور يعتبر انتهاكاً لحقه في حرية التعبير والرأي</w:t>
      </w:r>
      <w:r>
        <w:rPr>
          <w:rFonts w:ascii="Cambria" w:hAnsi="Cambria"/>
          <w:color w:val="000000"/>
          <w:rtl/>
        </w:rPr>
        <w:t xml:space="preserve">. </w:t>
      </w:r>
      <w:r>
        <w:rPr>
          <w:rFonts w:cs="Cambria"/>
          <w:color w:val="000000"/>
          <w:rtl/>
        </w:rPr>
        <w:t>يجب على السلطات الإماراتية إسقاط جميع التهم الموجهة إليه وإطلاق سراحه فوراً</w:t>
      </w:r>
      <w:r>
        <w:rPr>
          <w:rFonts w:ascii="Cambria" w:hAnsi="Cambria"/>
          <w:color w:val="000000"/>
          <w:rtl/>
        </w:rPr>
        <w:t xml:space="preserve">." </w:t>
      </w:r>
    </w:p>
    <w:p w:rsidR="00563625" w:rsidRDefault="00563625">
      <w:pPr>
        <w:pStyle w:val="BodyText"/>
      </w:pPr>
    </w:p>
    <w:p w:rsidR="00563625" w:rsidRDefault="008428EA">
      <w:pPr>
        <w:pStyle w:val="BodyText"/>
        <w:bidi/>
        <w:spacing w:after="0"/>
        <w:rPr>
          <w:color w:val="000000"/>
        </w:rPr>
      </w:pPr>
      <w:r>
        <w:rPr>
          <w:rFonts w:cs="Cambria"/>
          <w:color w:val="000000"/>
          <w:rtl/>
        </w:rPr>
        <w:t>ومنذ اعتقاله ، لم يُسمح لمنصور بإجراء مكالمات هاتفية مع أسرته، ول</w:t>
      </w:r>
      <w:r>
        <w:rPr>
          <w:rFonts w:cs="Cambria"/>
          <w:color w:val="000000"/>
          <w:rtl/>
        </w:rPr>
        <w:t xml:space="preserve">م يُسمح له سوى بزيارتين قصيرتين مع زوجته في </w:t>
      </w:r>
      <w:r>
        <w:rPr>
          <w:rFonts w:ascii="Cambria" w:hAnsi="Cambria"/>
          <w:color w:val="000000"/>
        </w:rPr>
        <w:t>3</w:t>
      </w:r>
      <w:r>
        <w:rPr>
          <w:rFonts w:ascii="Cambria" w:hAnsi="Cambria"/>
          <w:color w:val="000000"/>
          <w:rtl/>
        </w:rPr>
        <w:t xml:space="preserve"> </w:t>
      </w:r>
      <w:r>
        <w:rPr>
          <w:rFonts w:cs="Cambria"/>
          <w:color w:val="000000"/>
          <w:rtl/>
        </w:rPr>
        <w:t>أبريل</w:t>
      </w:r>
      <w:r>
        <w:rPr>
          <w:rFonts w:ascii="Cambria" w:hAnsi="Cambria"/>
          <w:color w:val="000000"/>
          <w:rtl/>
        </w:rPr>
        <w:t>/</w:t>
      </w:r>
      <w:r>
        <w:rPr>
          <w:rFonts w:cs="Cambria"/>
          <w:color w:val="000000"/>
          <w:rtl/>
        </w:rPr>
        <w:t>نيسان و</w:t>
      </w:r>
      <w:r>
        <w:rPr>
          <w:rFonts w:ascii="Cambria" w:hAnsi="Cambria"/>
          <w:color w:val="000000"/>
        </w:rPr>
        <w:t>17</w:t>
      </w:r>
      <w:r>
        <w:rPr>
          <w:rFonts w:ascii="Cambria" w:hAnsi="Cambria"/>
          <w:color w:val="000000"/>
          <w:rtl/>
        </w:rPr>
        <w:t xml:space="preserve"> </w:t>
      </w:r>
      <w:r>
        <w:rPr>
          <w:rFonts w:cs="Cambria"/>
          <w:color w:val="000000"/>
          <w:rtl/>
        </w:rPr>
        <w:t>سبتمبر</w:t>
      </w:r>
      <w:r>
        <w:rPr>
          <w:rFonts w:ascii="Cambria" w:hAnsi="Cambria"/>
          <w:color w:val="000000"/>
          <w:rtl/>
        </w:rPr>
        <w:t>/</w:t>
      </w:r>
      <w:r>
        <w:rPr>
          <w:rFonts w:cs="Cambria"/>
          <w:color w:val="000000"/>
          <w:rtl/>
        </w:rPr>
        <w:t>أيلول، وجرى كلاهما تحت إشراف صارم</w:t>
      </w:r>
      <w:r>
        <w:rPr>
          <w:rFonts w:ascii="Cambria" w:hAnsi="Cambria"/>
          <w:color w:val="000000"/>
          <w:rtl/>
        </w:rPr>
        <w:t xml:space="preserve">. </w:t>
      </w:r>
      <w:r>
        <w:rPr>
          <w:rFonts w:cs="Cambria"/>
          <w:color w:val="000000"/>
          <w:rtl/>
        </w:rPr>
        <w:t>وقد أحضروه من مكان احتجازه غير المعروف إلى مكتب المدعي العام في أبو ظبي للزيارتين</w:t>
      </w:r>
      <w:r>
        <w:rPr>
          <w:rFonts w:ascii="Cambria" w:hAnsi="Cambria"/>
          <w:color w:val="000000"/>
          <w:rtl/>
        </w:rPr>
        <w:t xml:space="preserve">. </w:t>
      </w:r>
      <w:r>
        <w:rPr>
          <w:rFonts w:cs="Cambria"/>
          <w:color w:val="000000"/>
          <w:rtl/>
        </w:rPr>
        <w:t xml:space="preserve">رفضت السلطات إبلاغ عائلته بمكان احتجازه وتجاهلت طلباتهم للقيام بمزيد </w:t>
      </w:r>
      <w:r>
        <w:rPr>
          <w:rFonts w:cs="Cambria"/>
          <w:color w:val="000000"/>
          <w:rtl/>
        </w:rPr>
        <w:t>من الزيارات</w:t>
      </w:r>
      <w:r>
        <w:rPr>
          <w:rFonts w:ascii="Cambria" w:hAnsi="Cambria"/>
          <w:color w:val="000000"/>
          <w:rtl/>
        </w:rPr>
        <w:t>.</w:t>
      </w:r>
    </w:p>
    <w:p w:rsidR="00563625" w:rsidRDefault="00563625">
      <w:pPr>
        <w:pStyle w:val="BodyText"/>
      </w:pPr>
    </w:p>
    <w:p w:rsidR="00563625" w:rsidRDefault="008428EA">
      <w:pPr>
        <w:pStyle w:val="BodyText"/>
        <w:bidi/>
        <w:spacing w:after="0"/>
        <w:rPr>
          <w:color w:val="000000"/>
        </w:rPr>
      </w:pPr>
      <w:r>
        <w:rPr>
          <w:rFonts w:cs="Cambria"/>
          <w:color w:val="000000"/>
          <w:rtl/>
        </w:rPr>
        <w:t>في فبراير</w:t>
      </w:r>
      <w:r>
        <w:rPr>
          <w:rFonts w:ascii="Cambria" w:hAnsi="Cambria"/>
          <w:color w:val="000000"/>
          <w:rtl/>
        </w:rPr>
        <w:t>/</w:t>
      </w:r>
      <w:r>
        <w:rPr>
          <w:rFonts w:cs="Cambria"/>
          <w:color w:val="000000"/>
          <w:rtl/>
        </w:rPr>
        <w:t xml:space="preserve">شباط </w:t>
      </w:r>
      <w:r>
        <w:rPr>
          <w:rFonts w:ascii="Cambria" w:hAnsi="Cambria"/>
          <w:color w:val="000000"/>
        </w:rPr>
        <w:t>2018</w:t>
      </w:r>
      <w:r>
        <w:rPr>
          <w:rFonts w:cs="Cambria"/>
          <w:color w:val="000000"/>
          <w:rtl/>
        </w:rPr>
        <w:t>، قامت مجموعة من منظمات حقوق الإنسان الدولية بتكليف محامييْن من أيرلندا بالسفر إلى أبوظبي من أجل الوصول إلى منصور</w:t>
      </w:r>
      <w:r>
        <w:rPr>
          <w:rFonts w:ascii="Cambria" w:hAnsi="Cambria"/>
          <w:color w:val="000000"/>
          <w:rtl/>
        </w:rPr>
        <w:t xml:space="preserve">. </w:t>
      </w:r>
      <w:r>
        <w:rPr>
          <w:rFonts w:cs="Cambria"/>
          <w:color w:val="000000"/>
          <w:rtl/>
        </w:rPr>
        <w:t>أعطت السلطات الإماراتية للمحامييْن معلومات متضاربة حول مكان وجود منصور</w:t>
      </w:r>
      <w:r>
        <w:rPr>
          <w:rFonts w:ascii="Cambria" w:hAnsi="Cambria"/>
          <w:color w:val="000000"/>
          <w:rtl/>
        </w:rPr>
        <w:t xml:space="preserve">. </w:t>
      </w:r>
      <w:r>
        <w:rPr>
          <w:rFonts w:cs="Cambria"/>
          <w:color w:val="000000"/>
          <w:rtl/>
        </w:rPr>
        <w:t>ونفت وزارة الداخلية، وهي السلطة التي</w:t>
      </w:r>
      <w:r>
        <w:rPr>
          <w:rFonts w:cs="Cambria"/>
          <w:color w:val="000000"/>
          <w:rtl/>
        </w:rPr>
        <w:t xml:space="preserve"> تسيطر على السجون وتديرها، أي معرفة بمكان وجوده وأحالت المحامييْن إلى الشرطة</w:t>
      </w:r>
      <w:r>
        <w:rPr>
          <w:rFonts w:ascii="Cambria" w:hAnsi="Cambria"/>
          <w:color w:val="000000"/>
          <w:rtl/>
        </w:rPr>
        <w:t xml:space="preserve">. </w:t>
      </w:r>
      <w:r>
        <w:rPr>
          <w:rFonts w:cs="Cambria"/>
          <w:color w:val="000000"/>
          <w:rtl/>
        </w:rPr>
        <w:t>كما قالت الشرطة إنها لا تملك أي معلومات عن مكان وجوده</w:t>
      </w:r>
      <w:r>
        <w:rPr>
          <w:rFonts w:ascii="Cambria" w:hAnsi="Cambria"/>
          <w:color w:val="000000"/>
          <w:rtl/>
        </w:rPr>
        <w:t xml:space="preserve">. </w:t>
      </w:r>
      <w:r>
        <w:rPr>
          <w:rFonts w:cs="Cambria"/>
          <w:color w:val="000000"/>
          <w:rtl/>
        </w:rPr>
        <w:t>زار المحامييْن أيضاً سجن الوثبة في أبو ظبي بعد التصريحات التي أدلت بها السلطات عقب اعتقال منصور والتي أشارت إلى احتجازه هنا</w:t>
      </w:r>
      <w:r>
        <w:rPr>
          <w:rFonts w:cs="Cambria"/>
          <w:color w:val="000000"/>
          <w:rtl/>
        </w:rPr>
        <w:t>ك</w:t>
      </w:r>
      <w:r>
        <w:rPr>
          <w:rFonts w:ascii="Cambria" w:hAnsi="Cambria"/>
          <w:color w:val="000000"/>
          <w:rtl/>
        </w:rPr>
        <w:t xml:space="preserve">. </w:t>
      </w:r>
      <w:r>
        <w:rPr>
          <w:rFonts w:cs="Cambria"/>
          <w:color w:val="000000"/>
          <w:rtl/>
        </w:rPr>
        <w:t>ومع ذلك ، فقد أبلغت سلطات السجن المحامييْن بأنه لا يوجد أحد يماثل وصف منصور في السجن</w:t>
      </w:r>
      <w:r>
        <w:rPr>
          <w:rFonts w:ascii="Cambria" w:hAnsi="Cambria"/>
          <w:color w:val="000000"/>
          <w:rtl/>
        </w:rPr>
        <w:t>.</w:t>
      </w:r>
    </w:p>
    <w:p w:rsidR="00563625" w:rsidRDefault="00563625">
      <w:pPr>
        <w:pStyle w:val="BodyText"/>
      </w:pPr>
    </w:p>
    <w:p w:rsidR="00563625" w:rsidRDefault="008428EA">
      <w:pPr>
        <w:pStyle w:val="BodyText"/>
        <w:bidi/>
        <w:spacing w:after="0"/>
        <w:rPr>
          <w:color w:val="000000"/>
        </w:rPr>
      </w:pPr>
      <w:r>
        <w:rPr>
          <w:rFonts w:cs="Cambria"/>
          <w:color w:val="000000"/>
          <w:rtl/>
        </w:rPr>
        <w:t xml:space="preserve">قالت سيما واتلنغ، الباحثة في دولة الإمارات في المكتب الإقليمي لمنظمة العفو الدولية في الشرق الأوسط </w:t>
      </w:r>
      <w:r>
        <w:rPr>
          <w:rFonts w:ascii="Cambria" w:hAnsi="Cambria"/>
          <w:color w:val="000000"/>
          <w:rtl/>
        </w:rPr>
        <w:t xml:space="preserve">- </w:t>
      </w:r>
      <w:r>
        <w:rPr>
          <w:rFonts w:cs="Cambria"/>
          <w:color w:val="000000"/>
          <w:rtl/>
        </w:rPr>
        <w:t>أمنستي</w:t>
      </w:r>
      <w:r>
        <w:rPr>
          <w:rFonts w:ascii="Cambria" w:hAnsi="Cambria"/>
          <w:color w:val="000000"/>
          <w:rtl/>
        </w:rPr>
        <w:t>: "</w:t>
      </w:r>
      <w:r>
        <w:rPr>
          <w:rFonts w:cs="Cambria"/>
          <w:color w:val="000000"/>
          <w:rtl/>
        </w:rPr>
        <w:t xml:space="preserve">بدلاً من حماية منصور، احتجزته السلطات عوضاً عن ذلك لمدة </w:t>
      </w:r>
      <w:r>
        <w:rPr>
          <w:rFonts w:cs="Cambria"/>
          <w:color w:val="000000"/>
          <w:rtl/>
        </w:rPr>
        <w:t>عام دون أي إمكانية وصول إلى أسرته أو إلى محامٍ من اختياره</w:t>
      </w:r>
      <w:r>
        <w:rPr>
          <w:rFonts w:ascii="Cambria" w:hAnsi="Cambria"/>
          <w:color w:val="000000"/>
          <w:rtl/>
        </w:rPr>
        <w:t xml:space="preserve">. </w:t>
      </w:r>
      <w:r>
        <w:rPr>
          <w:rFonts w:cs="Cambria"/>
          <w:color w:val="000000"/>
          <w:rtl/>
        </w:rPr>
        <w:t>إن احتقارهم للمدافعين عن حقوق الإنسان وعدم احترامهم لالتزاماتهم بموجب القانون الدولي لحقوق الإنسان لأمر صادم حقاً</w:t>
      </w:r>
      <w:r>
        <w:rPr>
          <w:rFonts w:ascii="Cambria" w:hAnsi="Cambria"/>
          <w:color w:val="000000"/>
          <w:rtl/>
        </w:rPr>
        <w:t>."</w:t>
      </w:r>
    </w:p>
    <w:p w:rsidR="00563625" w:rsidRDefault="00563625">
      <w:pPr>
        <w:pStyle w:val="BodyText"/>
      </w:pPr>
    </w:p>
    <w:p w:rsidR="00563625" w:rsidRDefault="008428EA">
      <w:pPr>
        <w:pStyle w:val="BodyText"/>
        <w:bidi/>
        <w:spacing w:after="0"/>
        <w:rPr>
          <w:rFonts w:cs="Cambria"/>
          <w:bCs/>
          <w:color w:val="000000"/>
        </w:rPr>
      </w:pPr>
      <w:r>
        <w:rPr>
          <w:rFonts w:cs="Cambria"/>
          <w:bCs/>
          <w:color w:val="000000"/>
          <w:rtl/>
        </w:rPr>
        <w:t>خلفية</w:t>
      </w:r>
    </w:p>
    <w:p w:rsidR="00563625" w:rsidRDefault="00563625">
      <w:pPr>
        <w:pStyle w:val="BodyText"/>
      </w:pPr>
    </w:p>
    <w:p w:rsidR="00563625" w:rsidRDefault="008428EA">
      <w:pPr>
        <w:pStyle w:val="BodyText"/>
        <w:bidi/>
        <w:spacing w:after="0"/>
        <w:rPr>
          <w:color w:val="000000"/>
        </w:rPr>
      </w:pPr>
      <w:r>
        <w:rPr>
          <w:rFonts w:cs="Cambria"/>
          <w:color w:val="000000"/>
          <w:rtl/>
        </w:rPr>
        <w:t xml:space="preserve">ألقي عشرة من قوات الأمن القبض على منصور من منزله في عجمان قبل الفجر بساعات يوم </w:t>
      </w:r>
      <w:r>
        <w:rPr>
          <w:rFonts w:cs="Cambria"/>
          <w:color w:val="000000"/>
        </w:rPr>
        <w:t>٢٠</w:t>
      </w:r>
      <w:r>
        <w:rPr>
          <w:rFonts w:cs="Cambria"/>
          <w:color w:val="000000"/>
          <w:rtl/>
        </w:rPr>
        <w:t xml:space="preserve"> مارس</w:t>
      </w:r>
      <w:r>
        <w:rPr>
          <w:rFonts w:ascii="Cambria" w:hAnsi="Cambria"/>
          <w:color w:val="000000"/>
          <w:rtl/>
        </w:rPr>
        <w:t>/</w:t>
      </w:r>
      <w:r>
        <w:rPr>
          <w:rFonts w:cs="Cambria"/>
          <w:color w:val="000000"/>
          <w:rtl/>
        </w:rPr>
        <w:t xml:space="preserve">آذار </w:t>
      </w:r>
      <w:r>
        <w:rPr>
          <w:rFonts w:ascii="Cambria" w:hAnsi="Cambria"/>
          <w:color w:val="000000"/>
        </w:rPr>
        <w:t>2017</w:t>
      </w:r>
      <w:r>
        <w:rPr>
          <w:rFonts w:ascii="Cambria" w:hAnsi="Cambria"/>
          <w:color w:val="000000"/>
          <w:rtl/>
        </w:rPr>
        <w:t xml:space="preserve"> </w:t>
      </w:r>
      <w:r>
        <w:rPr>
          <w:rFonts w:cs="Cambria"/>
          <w:color w:val="000000"/>
          <w:rtl/>
        </w:rPr>
        <w:t>واقتادوه إلى مكانٍ غير معلوم</w:t>
      </w:r>
      <w:r>
        <w:rPr>
          <w:rFonts w:ascii="Cambria" w:hAnsi="Cambria"/>
          <w:color w:val="000000"/>
          <w:rtl/>
        </w:rPr>
        <w:t xml:space="preserve">. </w:t>
      </w:r>
      <w:r>
        <w:rPr>
          <w:rFonts w:cs="Cambria"/>
          <w:color w:val="000000"/>
          <w:rtl/>
        </w:rPr>
        <w:t>أجرى المسؤولون الأمنيون تفتيشاً مكثفاً داخل  منزله وأخذوا جميع الهواتف المحمولة والحواسيب الخاصة بالأسرة، بما في ذلك تلك التي تخص</w:t>
      </w:r>
      <w:r>
        <w:rPr>
          <w:rFonts w:cs="Cambria"/>
          <w:color w:val="000000"/>
          <w:rtl/>
        </w:rPr>
        <w:t xml:space="preserve"> أطفاله الصغار</w:t>
      </w:r>
      <w:r>
        <w:rPr>
          <w:rFonts w:ascii="Cambria" w:hAnsi="Cambria"/>
          <w:color w:val="000000"/>
          <w:rtl/>
        </w:rPr>
        <w:t xml:space="preserve">. </w:t>
      </w:r>
    </w:p>
    <w:p w:rsidR="00563625" w:rsidRDefault="00563625">
      <w:pPr>
        <w:pStyle w:val="BodyText"/>
      </w:pPr>
    </w:p>
    <w:p w:rsidR="00563625" w:rsidRDefault="008428EA">
      <w:pPr>
        <w:pStyle w:val="BodyText"/>
        <w:bidi/>
        <w:spacing w:after="0"/>
        <w:rPr>
          <w:color w:val="000000"/>
        </w:rPr>
      </w:pPr>
      <w:r>
        <w:rPr>
          <w:rFonts w:cs="Cambria"/>
          <w:color w:val="000000"/>
          <w:rtl/>
        </w:rPr>
        <w:t xml:space="preserve">رفضت السلطات الإفصاح عن أي معلومات حول منصور لأسرته التي لم يكن لديها أي معلومات عنه حتى صدور بيان على الموقع الإلكتروني لوزارة الخارجية في </w:t>
      </w:r>
      <w:r>
        <w:rPr>
          <w:rFonts w:cs="Cambria"/>
          <w:color w:val="000000"/>
        </w:rPr>
        <w:t>٢٩</w:t>
      </w:r>
      <w:r>
        <w:rPr>
          <w:rFonts w:cs="Cambria"/>
          <w:color w:val="000000"/>
          <w:rtl/>
        </w:rPr>
        <w:t xml:space="preserve"> مارس</w:t>
      </w:r>
      <w:r>
        <w:rPr>
          <w:rFonts w:ascii="Cambria" w:hAnsi="Cambria"/>
          <w:color w:val="000000"/>
          <w:rtl/>
        </w:rPr>
        <w:t>/</w:t>
      </w:r>
      <w:r>
        <w:rPr>
          <w:rFonts w:cs="Cambria"/>
          <w:color w:val="000000"/>
          <w:rtl/>
        </w:rPr>
        <w:t xml:space="preserve">آذار </w:t>
      </w:r>
      <w:r>
        <w:rPr>
          <w:rFonts w:ascii="Cambria" w:hAnsi="Cambria"/>
          <w:color w:val="000000"/>
        </w:rPr>
        <w:t>2017</w:t>
      </w:r>
      <w:r>
        <w:rPr>
          <w:rFonts w:ascii="Cambria" w:hAnsi="Cambria"/>
          <w:color w:val="000000"/>
          <w:rtl/>
        </w:rPr>
        <w:t xml:space="preserve"> </w:t>
      </w:r>
      <w:r>
        <w:rPr>
          <w:rFonts w:cs="Cambria"/>
          <w:color w:val="000000"/>
          <w:rtl/>
        </w:rPr>
        <w:t>أعلن إنه محتجز بالسجن المركزي المعروف أيضاً بسجن الوثبة في أبو ظبي</w:t>
      </w:r>
      <w:r>
        <w:rPr>
          <w:rFonts w:ascii="Cambria" w:hAnsi="Cambria"/>
          <w:color w:val="000000"/>
          <w:rtl/>
        </w:rPr>
        <w:t xml:space="preserve">. </w:t>
      </w:r>
      <w:r>
        <w:rPr>
          <w:rFonts w:cs="Cambria"/>
          <w:color w:val="000000"/>
          <w:rtl/>
        </w:rPr>
        <w:t xml:space="preserve">لكن السلطات </w:t>
      </w:r>
      <w:r>
        <w:rPr>
          <w:rFonts w:cs="Cambria"/>
          <w:color w:val="000000"/>
          <w:rtl/>
        </w:rPr>
        <w:t>لم تؤكد مكان احتجازه لأسرته</w:t>
      </w:r>
      <w:r>
        <w:rPr>
          <w:rFonts w:ascii="Cambria" w:hAnsi="Cambria"/>
          <w:color w:val="000000"/>
          <w:rtl/>
        </w:rPr>
        <w:t>.</w:t>
      </w:r>
    </w:p>
    <w:p w:rsidR="00563625" w:rsidRDefault="00563625">
      <w:pPr>
        <w:pStyle w:val="BodyText"/>
      </w:pPr>
    </w:p>
    <w:p w:rsidR="00563625" w:rsidRDefault="008428EA">
      <w:pPr>
        <w:pStyle w:val="BodyText"/>
        <w:bidi/>
        <w:spacing w:after="0"/>
        <w:rPr>
          <w:color w:val="000000"/>
        </w:rPr>
      </w:pPr>
      <w:r>
        <w:rPr>
          <w:rFonts w:cs="Cambria"/>
          <w:color w:val="000000"/>
          <w:rtl/>
        </w:rPr>
        <w:t>ومنذ اعتقاله، وفقاً لمصادر مطلعة، يُعتقد أن منصور محتجز في الحبس الانفرادي دون أي اتصال بمحام من اختياره</w:t>
      </w:r>
      <w:r>
        <w:rPr>
          <w:rFonts w:ascii="Cambria" w:hAnsi="Cambria"/>
          <w:color w:val="000000"/>
          <w:rtl/>
        </w:rPr>
        <w:t xml:space="preserve">. </w:t>
      </w:r>
      <w:r>
        <w:rPr>
          <w:rFonts w:cs="Cambria"/>
          <w:color w:val="000000"/>
          <w:rtl/>
        </w:rPr>
        <w:t>يمكن أن يكون الحبس الانفرادي المطول وغير المحدود بمثابة تعذيب أو غيره من ضروب المعاملة القاسية أو اللاإنسانية أو المهينة</w:t>
      </w:r>
      <w:r>
        <w:rPr>
          <w:rFonts w:cs="Cambria"/>
          <w:color w:val="000000"/>
          <w:rtl/>
        </w:rPr>
        <w:t xml:space="preserve"> بموجب القانون الدولي لحقوق الإنسان</w:t>
      </w:r>
      <w:r>
        <w:rPr>
          <w:rFonts w:ascii="Cambria" w:hAnsi="Cambria"/>
          <w:color w:val="000000"/>
          <w:rtl/>
        </w:rPr>
        <w:t xml:space="preserve">. </w:t>
      </w:r>
      <w:r>
        <w:rPr>
          <w:rFonts w:cs="Cambria"/>
          <w:color w:val="000000"/>
          <w:rtl/>
        </w:rPr>
        <w:t>كما تلقت منظمات حقوق الإنسان تقارير من مصادر مطلعة مفادها أن منصور قد يتعرض لأشكال أخرى من التعذيب أو سوء المعاملة في السجن</w:t>
      </w:r>
      <w:r>
        <w:rPr>
          <w:rFonts w:ascii="Cambria" w:hAnsi="Cambria"/>
          <w:color w:val="000000"/>
          <w:rtl/>
        </w:rPr>
        <w:t xml:space="preserve">. </w:t>
      </w:r>
    </w:p>
    <w:p w:rsidR="00563625" w:rsidRDefault="00563625">
      <w:pPr>
        <w:pStyle w:val="BodyText"/>
      </w:pPr>
    </w:p>
    <w:p w:rsidR="00563625" w:rsidRDefault="008428EA">
      <w:pPr>
        <w:pStyle w:val="BodyText"/>
        <w:bidi/>
        <w:spacing w:after="0"/>
      </w:pPr>
      <w:r>
        <w:rPr>
          <w:rFonts w:cs="Cambria"/>
          <w:color w:val="000000"/>
          <w:rtl/>
        </w:rPr>
        <w:t>قالت السلطات الإماراتية في تصريحاتها العامة إن</w:t>
      </w:r>
      <w:r>
        <w:rPr>
          <w:color w:val="000000"/>
          <w:rtl/>
        </w:rPr>
        <w:t xml:space="preserve"> </w:t>
      </w:r>
      <w:r>
        <w:rPr>
          <w:rFonts w:cs="Cambria"/>
          <w:color w:val="000000"/>
          <w:rtl/>
        </w:rPr>
        <w:t>أحمد منصور متهم باستخدام مواقع التواصل الاجتم</w:t>
      </w:r>
      <w:r>
        <w:rPr>
          <w:rFonts w:cs="Cambria"/>
          <w:color w:val="000000"/>
          <w:rtl/>
        </w:rPr>
        <w:t xml:space="preserve">اعي </w:t>
      </w:r>
      <w:r>
        <w:rPr>
          <w:rFonts w:ascii="Cambria" w:hAnsi="Cambria"/>
          <w:color w:val="000000"/>
          <w:rtl/>
        </w:rPr>
        <w:t>"</w:t>
      </w:r>
      <w:r>
        <w:rPr>
          <w:rFonts w:cs="Cambria"/>
          <w:color w:val="000000"/>
          <w:rtl/>
        </w:rPr>
        <w:t>لنشر معلومات كاذبة تضر بالوحدة الوطنية</w:t>
      </w:r>
      <w:r>
        <w:rPr>
          <w:rFonts w:ascii="Cambria" w:hAnsi="Cambria"/>
          <w:color w:val="000000"/>
          <w:rtl/>
        </w:rPr>
        <w:t xml:space="preserve">". </w:t>
      </w:r>
      <w:r>
        <w:rPr>
          <w:rFonts w:cs="Cambria"/>
          <w:color w:val="000000"/>
          <w:rtl/>
        </w:rPr>
        <w:t xml:space="preserve">وقالت وكالة أنباء الإمارات الرسمية في نفس يوم اعتقاله إنه متهم أيضاً باستخدام مواقع التواصل الاجتماعي </w:t>
      </w:r>
      <w:r>
        <w:rPr>
          <w:rFonts w:ascii="Cambria" w:hAnsi="Cambria"/>
          <w:color w:val="000000"/>
          <w:rtl/>
        </w:rPr>
        <w:t>"</w:t>
      </w:r>
      <w:r>
        <w:rPr>
          <w:rFonts w:cs="Cambria"/>
          <w:color w:val="000000"/>
          <w:rtl/>
        </w:rPr>
        <w:t>لتعزيز أجندة طائفية تحرض على الكراهية،</w:t>
      </w:r>
      <w:r>
        <w:rPr>
          <w:rFonts w:ascii="Cambria" w:hAnsi="Cambria"/>
          <w:color w:val="000000"/>
          <w:rtl/>
        </w:rPr>
        <w:t xml:space="preserve">" </w:t>
      </w:r>
      <w:r>
        <w:rPr>
          <w:rFonts w:cs="Cambria"/>
          <w:color w:val="000000"/>
          <w:rtl/>
        </w:rPr>
        <w:t>و</w:t>
      </w:r>
      <w:r>
        <w:rPr>
          <w:rFonts w:ascii="Cambria" w:hAnsi="Cambria"/>
          <w:color w:val="000000"/>
          <w:rtl/>
        </w:rPr>
        <w:t>"</w:t>
      </w:r>
      <w:r>
        <w:rPr>
          <w:rFonts w:cs="Cambria"/>
          <w:color w:val="000000"/>
          <w:rtl/>
        </w:rPr>
        <w:t xml:space="preserve">نشر معلومات كاذبة ومضللة التي </w:t>
      </w:r>
      <w:r>
        <w:rPr>
          <w:rFonts w:ascii="Cambria" w:hAnsi="Cambria"/>
          <w:color w:val="000000"/>
          <w:rtl/>
        </w:rPr>
        <w:t xml:space="preserve">... </w:t>
      </w:r>
      <w:r>
        <w:rPr>
          <w:rFonts w:cs="Cambria"/>
          <w:color w:val="000000"/>
          <w:rtl/>
        </w:rPr>
        <w:t>تلحق الضرر بسمعة البلاد</w:t>
      </w:r>
      <w:r>
        <w:rPr>
          <w:rFonts w:ascii="Cambria" w:hAnsi="Cambria"/>
          <w:color w:val="000000"/>
          <w:rtl/>
        </w:rPr>
        <w:t xml:space="preserve">." </w:t>
      </w:r>
    </w:p>
    <w:p w:rsidR="00563625" w:rsidRDefault="00563625">
      <w:pPr>
        <w:pStyle w:val="BodyText"/>
      </w:pPr>
    </w:p>
    <w:p w:rsidR="00563625" w:rsidRDefault="008428EA">
      <w:pPr>
        <w:pStyle w:val="BodyText"/>
        <w:bidi/>
        <w:spacing w:after="0"/>
        <w:rPr>
          <w:color w:val="000000"/>
        </w:rPr>
      </w:pPr>
      <w:r>
        <w:rPr>
          <w:rFonts w:cs="Cambria"/>
          <w:color w:val="000000"/>
          <w:rtl/>
        </w:rPr>
        <w:lastRenderedPageBreak/>
        <w:t xml:space="preserve">صنف البيان هذه التهم على أنها </w:t>
      </w:r>
      <w:r>
        <w:rPr>
          <w:rFonts w:ascii="Cambria" w:hAnsi="Cambria"/>
          <w:color w:val="000000"/>
          <w:rtl/>
        </w:rPr>
        <w:t>"</w:t>
      </w:r>
      <w:r>
        <w:rPr>
          <w:rFonts w:cs="Cambria"/>
          <w:color w:val="000000"/>
          <w:rtl/>
        </w:rPr>
        <w:t>جرائم إلكترونية</w:t>
      </w:r>
      <w:r>
        <w:rPr>
          <w:rFonts w:ascii="Cambria" w:hAnsi="Cambria"/>
          <w:color w:val="000000"/>
          <w:rtl/>
        </w:rPr>
        <w:t>"</w:t>
      </w:r>
      <w:r>
        <w:rPr>
          <w:rFonts w:cs="Cambria"/>
          <w:color w:val="000000"/>
          <w:rtl/>
        </w:rPr>
        <w:t xml:space="preserve">، مشيراً إلى أن التهم الموجهة ضده قد تكون استناداً إلى انتهاكات مزعومة لقانون مكافحة الجرائم الإلكترونية لعام </w:t>
      </w:r>
      <w:r>
        <w:rPr>
          <w:rFonts w:cs="Cambria"/>
          <w:color w:val="000000"/>
        </w:rPr>
        <w:t>٢٠١٢</w:t>
      </w:r>
      <w:r>
        <w:rPr>
          <w:rFonts w:cs="Cambria"/>
          <w:color w:val="000000"/>
          <w:rtl/>
        </w:rPr>
        <w:t xml:space="preserve"> القمعي والذي استخدمته السلطات في سجن العديد من النشطاء، والذي ينص على أحكام بالسجن طويلة وعقوب</w:t>
      </w:r>
      <w:r>
        <w:rPr>
          <w:rFonts w:cs="Cambria"/>
          <w:color w:val="000000"/>
          <w:rtl/>
        </w:rPr>
        <w:t>ات مالية شديدة</w:t>
      </w:r>
      <w:r>
        <w:rPr>
          <w:rFonts w:ascii="Cambria" w:hAnsi="Cambria"/>
          <w:color w:val="000000"/>
          <w:rtl/>
        </w:rPr>
        <w:t>.</w:t>
      </w:r>
    </w:p>
    <w:p w:rsidR="00563625" w:rsidRDefault="00563625">
      <w:pPr>
        <w:pStyle w:val="BodyText"/>
      </w:pPr>
    </w:p>
    <w:p w:rsidR="00563625" w:rsidRDefault="008428EA">
      <w:pPr>
        <w:pStyle w:val="BodyText"/>
        <w:bidi/>
        <w:spacing w:after="0"/>
      </w:pPr>
      <w:r>
        <w:rPr>
          <w:rFonts w:cs="Cambria"/>
          <w:color w:val="000000"/>
          <w:rtl/>
        </w:rPr>
        <w:t xml:space="preserve">في الأسابيع التي سبقت اعتقاله، استخدم منصور تويتر للدعوة إلى إطلاق سراح الناشط </w:t>
      </w:r>
      <w:r>
        <w:rPr>
          <w:rFonts w:cs="Cambria"/>
          <w:bCs/>
          <w:color w:val="000000"/>
          <w:rtl/>
        </w:rPr>
        <w:t>أسامة النجار</w:t>
      </w:r>
      <w:r>
        <w:rPr>
          <w:rFonts w:cs="Cambria"/>
          <w:color w:val="000000"/>
          <w:rtl/>
        </w:rPr>
        <w:t>، الذي لا يزال في السجن، على الرغم من أنه قد أنهى عقوبة السجن لمدة ثلاث سنوات في مارس</w:t>
      </w:r>
      <w:r>
        <w:rPr>
          <w:rFonts w:ascii="Cambria" w:hAnsi="Cambria"/>
          <w:color w:val="000000"/>
          <w:rtl/>
        </w:rPr>
        <w:t>/</w:t>
      </w:r>
      <w:r>
        <w:rPr>
          <w:rFonts w:cs="Cambria"/>
          <w:color w:val="000000"/>
          <w:rtl/>
        </w:rPr>
        <w:t xml:space="preserve">آذار </w:t>
      </w:r>
      <w:r>
        <w:rPr>
          <w:rFonts w:ascii="Cambria" w:hAnsi="Cambria"/>
          <w:color w:val="000000"/>
        </w:rPr>
        <w:t>2017</w:t>
      </w:r>
      <w:r>
        <w:rPr>
          <w:rFonts w:ascii="Cambria" w:hAnsi="Cambria"/>
          <w:color w:val="000000"/>
          <w:rtl/>
        </w:rPr>
        <w:t xml:space="preserve"> </w:t>
      </w:r>
      <w:r>
        <w:rPr>
          <w:rFonts w:cs="Cambria"/>
          <w:color w:val="000000"/>
          <w:rtl/>
        </w:rPr>
        <w:t>بسبب أنشطته السلمية على تويتر، فضلاً عن الأكاديمي وا</w:t>
      </w:r>
      <w:r>
        <w:rPr>
          <w:rFonts w:cs="Cambria"/>
          <w:color w:val="000000"/>
          <w:rtl/>
        </w:rPr>
        <w:t>لناقد البارز ا</w:t>
      </w:r>
      <w:r>
        <w:rPr>
          <w:rFonts w:cs="Cambria"/>
          <w:bCs/>
          <w:color w:val="000000"/>
          <w:rtl/>
        </w:rPr>
        <w:t>لدكتور ناصر بن غيث</w:t>
      </w:r>
      <w:r>
        <w:rPr>
          <w:rFonts w:cs="Cambria"/>
          <w:color w:val="000000"/>
          <w:rtl/>
        </w:rPr>
        <w:t>، الذي اعتقل في أغسطس</w:t>
      </w:r>
      <w:r>
        <w:rPr>
          <w:rFonts w:ascii="Cambria" w:hAnsi="Cambria"/>
          <w:color w:val="000000"/>
          <w:rtl/>
        </w:rPr>
        <w:t>/</w:t>
      </w:r>
      <w:r>
        <w:rPr>
          <w:rFonts w:cs="Cambria"/>
          <w:color w:val="000000"/>
          <w:rtl/>
        </w:rPr>
        <w:t xml:space="preserve">آب </w:t>
      </w:r>
      <w:r>
        <w:rPr>
          <w:rFonts w:cs="Cambria"/>
          <w:color w:val="000000"/>
        </w:rPr>
        <w:t>٢٠١٥</w:t>
      </w:r>
      <w:r>
        <w:rPr>
          <w:rFonts w:cs="Cambria"/>
          <w:color w:val="000000"/>
          <w:rtl/>
        </w:rPr>
        <w:t xml:space="preserve"> وحكم عليه بالسجن لمدة </w:t>
      </w:r>
      <w:r>
        <w:rPr>
          <w:rFonts w:cs="Cambria"/>
          <w:color w:val="000000"/>
        </w:rPr>
        <w:t>١٠</w:t>
      </w:r>
      <w:r>
        <w:rPr>
          <w:rFonts w:cs="Cambria"/>
          <w:color w:val="000000"/>
          <w:rtl/>
        </w:rPr>
        <w:t xml:space="preserve"> سنوات بسبب تغريداته على تويتر</w:t>
      </w:r>
      <w:r>
        <w:rPr>
          <w:rFonts w:ascii="Cambria" w:hAnsi="Cambria"/>
          <w:color w:val="000000"/>
          <w:rtl/>
        </w:rPr>
        <w:t xml:space="preserve">. </w:t>
      </w:r>
      <w:r>
        <w:rPr>
          <w:rFonts w:cs="Cambria"/>
          <w:color w:val="000000"/>
          <w:rtl/>
        </w:rPr>
        <w:t>استخدم منصور أيضاً حسابه على تويتر للفت الانتباه إلى إنتهاكات حقوق الإنسان في جميع أنحاء المنطقة، بما في ذلك مصر واليمن</w:t>
      </w:r>
      <w:r>
        <w:rPr>
          <w:rFonts w:ascii="Cambria" w:hAnsi="Cambria"/>
          <w:color w:val="000000"/>
          <w:rtl/>
        </w:rPr>
        <w:t xml:space="preserve">. </w:t>
      </w:r>
      <w:r>
        <w:rPr>
          <w:rFonts w:cs="Cambria"/>
          <w:color w:val="000000"/>
          <w:rtl/>
        </w:rPr>
        <w:t>ووقع أيضاً  رسالة</w:t>
      </w:r>
      <w:r>
        <w:rPr>
          <w:rFonts w:cs="Cambria"/>
          <w:color w:val="000000"/>
          <w:rtl/>
        </w:rPr>
        <w:t xml:space="preserve"> مشتركة مع نشطاء آخرين في المنطقة يطالبون القادة في القمة العربية الذين اجتمعوا في الأردن في مارس</w:t>
      </w:r>
      <w:r>
        <w:rPr>
          <w:rFonts w:ascii="Cambria" w:hAnsi="Cambria"/>
          <w:color w:val="000000"/>
          <w:rtl/>
        </w:rPr>
        <w:t>/</w:t>
      </w:r>
      <w:r>
        <w:rPr>
          <w:rFonts w:cs="Cambria"/>
          <w:color w:val="000000"/>
          <w:rtl/>
        </w:rPr>
        <w:t xml:space="preserve">آذار </w:t>
      </w:r>
      <w:r>
        <w:rPr>
          <w:rFonts w:ascii="Cambria" w:hAnsi="Cambria"/>
          <w:color w:val="000000"/>
        </w:rPr>
        <w:t>2017</w:t>
      </w:r>
      <w:r>
        <w:rPr>
          <w:rFonts w:ascii="Cambria" w:hAnsi="Cambria"/>
          <w:color w:val="000000"/>
          <w:rtl/>
        </w:rPr>
        <w:t xml:space="preserve"> </w:t>
      </w:r>
      <w:r>
        <w:rPr>
          <w:rFonts w:cs="Cambria"/>
          <w:color w:val="000000"/>
          <w:rtl/>
        </w:rPr>
        <w:t>بالإفراج عن السجناء السياسيين في بلدانهم</w:t>
      </w:r>
      <w:r>
        <w:rPr>
          <w:rFonts w:ascii="Cambria" w:hAnsi="Cambria"/>
          <w:color w:val="000000"/>
          <w:rtl/>
        </w:rPr>
        <w:t xml:space="preserve">. </w:t>
      </w:r>
      <w:r>
        <w:rPr>
          <w:rFonts w:cs="Cambria"/>
          <w:color w:val="000000"/>
          <w:rtl/>
        </w:rPr>
        <w:t xml:space="preserve">لديه أيضا </w:t>
      </w:r>
      <w:hyperlink r:id="rId9">
        <w:r>
          <w:rPr>
            <w:rStyle w:val="InternetLink"/>
            <w:rFonts w:cs="Cambria"/>
            <w:color w:val="1155CC"/>
            <w:rtl/>
          </w:rPr>
          <w:t>مدونة</w:t>
        </w:r>
      </w:hyperlink>
      <w:r>
        <w:rPr>
          <w:color w:val="000000"/>
          <w:rtl/>
        </w:rPr>
        <w:t xml:space="preserve"> </w:t>
      </w:r>
      <w:r>
        <w:rPr>
          <w:rFonts w:cs="Cambria"/>
          <w:color w:val="000000"/>
          <w:rtl/>
        </w:rPr>
        <w:t xml:space="preserve">كان يكتب فيها عن مواضيع مختلفة، بما في ذلك </w:t>
      </w:r>
      <w:r>
        <w:rPr>
          <w:rFonts w:cs="Cambria"/>
          <w:color w:val="000000"/>
          <w:rtl/>
        </w:rPr>
        <w:t>مقالات عن انتهاكات حقوق الإنسان التي يتعرض لها بسبب أنشطته السلمية، وكذلك حول حالة حرية التعبير وسجناء الرأي في دولة الإمارات العربية المتحدة</w:t>
      </w:r>
      <w:r>
        <w:rPr>
          <w:rFonts w:ascii="Cambria" w:hAnsi="Cambria"/>
          <w:color w:val="000000"/>
          <w:rtl/>
        </w:rPr>
        <w:t xml:space="preserve">. </w:t>
      </w:r>
    </w:p>
    <w:p w:rsidR="00563625" w:rsidRDefault="00563625">
      <w:pPr>
        <w:pStyle w:val="BodyText"/>
      </w:pPr>
    </w:p>
    <w:p w:rsidR="00563625" w:rsidRDefault="008428EA">
      <w:pPr>
        <w:pStyle w:val="BodyText"/>
        <w:bidi/>
        <w:spacing w:after="0"/>
      </w:pPr>
      <w:r>
        <w:rPr>
          <w:rFonts w:cs="Cambria"/>
          <w:color w:val="000000"/>
          <w:rtl/>
        </w:rPr>
        <w:t xml:space="preserve">منصور هو عضو المجلس الاستشاري لمركز الخليج لحقوق الإنسان </w:t>
      </w:r>
      <w:r>
        <w:rPr>
          <w:rFonts w:cs="Times New Roman"/>
          <w:color w:val="000000"/>
          <w:rtl/>
        </w:rPr>
        <w:t>وعضو اللجنة الاستشارية لقسم الشرق الأوسط وشمال أفريقيا</w:t>
      </w:r>
      <w:r>
        <w:rPr>
          <w:rFonts w:cs="Times New Roman"/>
          <w:color w:val="000000"/>
          <w:rtl/>
        </w:rPr>
        <w:t xml:space="preserve"> في منظمة هيومن رايتس ووتش</w:t>
      </w:r>
      <w:r>
        <w:rPr>
          <w:rFonts w:ascii="Times New Roman" w:hAnsi="Times New Roman"/>
          <w:color w:val="000000"/>
          <w:rtl/>
        </w:rPr>
        <w:t xml:space="preserve">. </w:t>
      </w:r>
    </w:p>
    <w:p w:rsidR="00563625" w:rsidRDefault="00563625">
      <w:pPr>
        <w:pStyle w:val="BodyText"/>
      </w:pPr>
    </w:p>
    <w:p w:rsidR="00563625" w:rsidRDefault="008428EA">
      <w:pPr>
        <w:pStyle w:val="BodyText"/>
        <w:bidi/>
        <w:spacing w:after="0"/>
      </w:pPr>
      <w:r>
        <w:rPr>
          <w:rFonts w:cs="Times New Roman"/>
          <w:color w:val="000000"/>
          <w:rtl/>
        </w:rPr>
        <w:t xml:space="preserve">كانت </w:t>
      </w:r>
      <w:hyperlink r:id="rId10">
        <w:r>
          <w:rPr>
            <w:rStyle w:val="InternetLink"/>
            <w:rFonts w:cs="Times New Roman"/>
            <w:color w:val="1155CC"/>
            <w:rtl/>
          </w:rPr>
          <w:t>مهمة</w:t>
        </w:r>
      </w:hyperlink>
      <w:r>
        <w:rPr>
          <w:color w:val="000000"/>
          <w:rtl/>
        </w:rPr>
        <w:t xml:space="preserve"> </w:t>
      </w:r>
      <w:r>
        <w:rPr>
          <w:rFonts w:cs="Times New Roman"/>
          <w:color w:val="000000"/>
          <w:rtl/>
        </w:rPr>
        <w:t>تحديد مكان منصور تحت رعاية كل من</w:t>
      </w:r>
      <w:r>
        <w:rPr>
          <w:rFonts w:ascii="Times New Roman" w:hAnsi="Times New Roman"/>
          <w:color w:val="000000"/>
          <w:rtl/>
        </w:rPr>
        <w:t xml:space="preserve">: </w:t>
      </w:r>
      <w:r>
        <w:rPr>
          <w:rFonts w:cs="Times New Roman"/>
          <w:color w:val="000000"/>
          <w:rtl/>
        </w:rPr>
        <w:t>مركز الخليج لحقوق الإنسان، مؤسسة مارتن إنالز، فرونت لاين ديفندرز، الخدمة الدولية لحقوق الإنسان، وكذلك الفدرالية الدولية لحقوق ا</w:t>
      </w:r>
      <w:r>
        <w:rPr>
          <w:rFonts w:cs="Times New Roman"/>
          <w:color w:val="000000"/>
          <w:rtl/>
        </w:rPr>
        <w:t xml:space="preserve">لإنسان، </w:t>
      </w:r>
      <w:r>
        <w:rPr>
          <w:color w:val="000000"/>
          <w:szCs w:val="22"/>
          <w:rtl/>
        </w:rPr>
        <w:t>المنظمة العالمية لمناهضة التعذيب، وشركائهم، ومرصد حماية المدافعين عن حقوق الإنسان</w:t>
      </w:r>
      <w:r>
        <w:rPr>
          <w:rFonts w:ascii="Arial" w:hAnsi="Arial"/>
          <w:color w:val="000000"/>
          <w:sz w:val="22"/>
          <w:rtl/>
        </w:rPr>
        <w:t>.</w:t>
      </w:r>
    </w:p>
    <w:p w:rsidR="00563625" w:rsidRDefault="00563625">
      <w:pPr>
        <w:pStyle w:val="BodyText"/>
      </w:pPr>
    </w:p>
    <w:p w:rsidR="00563625" w:rsidRDefault="008428EA">
      <w:pPr>
        <w:pStyle w:val="BodyText"/>
        <w:bidi/>
        <w:spacing w:after="0"/>
        <w:rPr>
          <w:color w:val="000000"/>
        </w:rPr>
      </w:pPr>
      <w:r>
        <w:rPr>
          <w:bCs/>
          <w:color w:val="000000"/>
          <w:szCs w:val="22"/>
          <w:rtl/>
        </w:rPr>
        <w:t>تدعو المنظمات الحقوقية الموقعة أدناه السلطات الإماراتية إلى</w:t>
      </w:r>
      <w:r>
        <w:rPr>
          <w:rFonts w:ascii="Arial" w:hAnsi="Arial"/>
          <w:b/>
          <w:color w:val="000000"/>
          <w:sz w:val="22"/>
          <w:rtl/>
        </w:rPr>
        <w:t>:</w:t>
      </w:r>
    </w:p>
    <w:p w:rsidR="00563625" w:rsidRDefault="00563625">
      <w:pPr>
        <w:pStyle w:val="BodyText"/>
      </w:pPr>
    </w:p>
    <w:p w:rsidR="00563625" w:rsidRDefault="008428EA">
      <w:pPr>
        <w:pStyle w:val="BodyText"/>
        <w:numPr>
          <w:ilvl w:val="0"/>
          <w:numId w:val="1"/>
        </w:numPr>
        <w:tabs>
          <w:tab w:val="left" w:pos="0"/>
        </w:tabs>
        <w:bidi/>
        <w:spacing w:after="0"/>
        <w:ind w:firstLine="990"/>
        <w:rPr>
          <w:color w:val="000000"/>
          <w:szCs w:val="22"/>
        </w:rPr>
      </w:pPr>
      <w:r>
        <w:rPr>
          <w:color w:val="000000"/>
          <w:szCs w:val="22"/>
          <w:rtl/>
        </w:rPr>
        <w:t xml:space="preserve">الإفراج فوراً ودون قيد أو شرط عن أحمد منصور ، حيث أنه محتجز فقط بسبب أنشطته السلمية في مجال حقوق </w:t>
      </w:r>
      <w:r>
        <w:rPr>
          <w:color w:val="000000"/>
          <w:szCs w:val="22"/>
          <w:rtl/>
        </w:rPr>
        <w:t>الإنسان</w:t>
      </w:r>
    </w:p>
    <w:p w:rsidR="00563625" w:rsidRDefault="008428EA">
      <w:pPr>
        <w:pStyle w:val="BodyText"/>
        <w:numPr>
          <w:ilvl w:val="0"/>
          <w:numId w:val="1"/>
        </w:numPr>
        <w:tabs>
          <w:tab w:val="left" w:pos="0"/>
        </w:tabs>
        <w:bidi/>
        <w:spacing w:after="0"/>
        <w:ind w:firstLine="990"/>
        <w:rPr>
          <w:color w:val="000000"/>
          <w:szCs w:val="22"/>
        </w:rPr>
      </w:pPr>
      <w:r>
        <w:rPr>
          <w:color w:val="000000"/>
          <w:szCs w:val="22"/>
          <w:rtl/>
        </w:rPr>
        <w:t>الإفصاح فوراً عن مكان وجوده والتأكد من احتجازه في مكان احتجاز رسمي</w:t>
      </w:r>
    </w:p>
    <w:p w:rsidR="00563625" w:rsidRDefault="008428EA">
      <w:pPr>
        <w:pStyle w:val="BodyText"/>
        <w:numPr>
          <w:ilvl w:val="0"/>
          <w:numId w:val="1"/>
        </w:numPr>
        <w:tabs>
          <w:tab w:val="left" w:pos="0"/>
        </w:tabs>
        <w:bidi/>
        <w:spacing w:after="0"/>
        <w:ind w:firstLine="990"/>
        <w:rPr>
          <w:color w:val="000000"/>
          <w:szCs w:val="22"/>
        </w:rPr>
      </w:pPr>
      <w:r>
        <w:rPr>
          <w:color w:val="000000"/>
          <w:szCs w:val="22"/>
          <w:rtl/>
        </w:rPr>
        <w:t>إلى حين إطلاق سراحه، التأكد من حمايته من التعذيب وغيره من ضروب سوء المعاملة، بما في ذلك الحبس الانفرادي المطول وغير المحدود الذي يمكن أن يرقى إلى مستوى التعذيب أو غيره من ضروب المعا</w:t>
      </w:r>
      <w:r>
        <w:rPr>
          <w:color w:val="000000"/>
          <w:szCs w:val="22"/>
          <w:rtl/>
        </w:rPr>
        <w:t>ملة أو العقوبة القاسية أو اللاإنسانية أو المهينة</w:t>
      </w:r>
    </w:p>
    <w:p w:rsidR="00563625" w:rsidRDefault="008428EA">
      <w:pPr>
        <w:pStyle w:val="BodyText"/>
        <w:numPr>
          <w:ilvl w:val="0"/>
          <w:numId w:val="1"/>
        </w:numPr>
        <w:tabs>
          <w:tab w:val="left" w:pos="0"/>
        </w:tabs>
        <w:bidi/>
        <w:spacing w:after="0"/>
        <w:ind w:firstLine="990"/>
        <w:rPr>
          <w:color w:val="000000"/>
        </w:rPr>
      </w:pPr>
      <w:r>
        <w:rPr>
          <w:color w:val="000000"/>
          <w:szCs w:val="22"/>
          <w:rtl/>
        </w:rPr>
        <w:t>إلى حين الإفراج عنه، التأكد من أنه يتم التعامل معه بما يتماشى مع القواعد النموذجية الأدنى للأمم المتحدة لمعاملة السجناء، بما في ذلك منحه إمكانية الوصول بانتظام إلى أسرته ومحام من اختياره، فضلاً عن أي رعاية ط</w:t>
      </w:r>
      <w:r>
        <w:rPr>
          <w:color w:val="000000"/>
          <w:szCs w:val="22"/>
          <w:rtl/>
        </w:rPr>
        <w:t>بية قد يحتاجها</w:t>
      </w:r>
      <w:r>
        <w:rPr>
          <w:rFonts w:ascii="Arial" w:hAnsi="Arial"/>
          <w:color w:val="000000"/>
          <w:sz w:val="22"/>
          <w:rtl/>
        </w:rPr>
        <w:t>.</w:t>
      </w:r>
    </w:p>
    <w:p w:rsidR="00563625" w:rsidRDefault="00563625">
      <w:pPr>
        <w:pStyle w:val="BodyText"/>
      </w:pPr>
    </w:p>
    <w:p w:rsidR="00563625" w:rsidRDefault="008428EA">
      <w:pPr>
        <w:pStyle w:val="BodyText"/>
        <w:bidi/>
        <w:spacing w:after="0"/>
        <w:rPr>
          <w:color w:val="000000"/>
        </w:rPr>
      </w:pPr>
      <w:r>
        <w:rPr>
          <w:bCs/>
          <w:color w:val="000000"/>
          <w:szCs w:val="22"/>
          <w:rtl/>
        </w:rPr>
        <w:t>الموقعون</w:t>
      </w:r>
      <w:r>
        <w:rPr>
          <w:rFonts w:ascii="Arial" w:hAnsi="Arial"/>
          <w:b/>
          <w:color w:val="000000"/>
          <w:sz w:val="22"/>
          <w:rtl/>
        </w:rPr>
        <w:t>:</w:t>
      </w:r>
    </w:p>
    <w:p w:rsidR="00563625" w:rsidRDefault="00563625">
      <w:pPr>
        <w:pStyle w:val="BodyText"/>
      </w:pPr>
    </w:p>
    <w:p w:rsidR="00563625" w:rsidRDefault="008428EA">
      <w:pPr>
        <w:pStyle w:val="BodyText"/>
        <w:bidi/>
        <w:spacing w:after="0" w:line="331" w:lineRule="auto"/>
        <w:rPr>
          <w:rFonts w:cs="Times New Roman"/>
          <w:color w:val="000000"/>
        </w:rPr>
      </w:pPr>
      <w:r>
        <w:rPr>
          <w:rFonts w:cs="Times New Roman"/>
          <w:color w:val="000000"/>
          <w:rtl/>
        </w:rPr>
        <w:t>أمريكيون من أجل الديمقراطية وحقوق الإنسان في البحرين</w:t>
      </w:r>
    </w:p>
    <w:p w:rsidR="00563625" w:rsidRDefault="008428EA">
      <w:pPr>
        <w:pStyle w:val="BodyText"/>
        <w:bidi/>
        <w:spacing w:after="0"/>
        <w:rPr>
          <w:color w:val="000000"/>
        </w:rPr>
      </w:pPr>
      <w:r>
        <w:rPr>
          <w:color w:val="000000"/>
          <w:szCs w:val="22"/>
          <w:rtl/>
        </w:rPr>
        <w:t xml:space="preserve">منظمة العفو الدولية </w:t>
      </w:r>
      <w:r>
        <w:rPr>
          <w:rFonts w:ascii="Arial" w:hAnsi="Arial"/>
          <w:color w:val="000000"/>
          <w:sz w:val="22"/>
          <w:rtl/>
        </w:rPr>
        <w:t xml:space="preserve">- </w:t>
      </w:r>
      <w:r>
        <w:rPr>
          <w:color w:val="000000"/>
          <w:szCs w:val="22"/>
          <w:rtl/>
        </w:rPr>
        <w:t>أمنستي</w:t>
      </w:r>
    </w:p>
    <w:p w:rsidR="00563625" w:rsidRDefault="008428EA">
      <w:pPr>
        <w:pStyle w:val="BodyText"/>
        <w:bidi/>
        <w:spacing w:after="0"/>
        <w:rPr>
          <w:color w:val="000000"/>
          <w:szCs w:val="22"/>
        </w:rPr>
      </w:pPr>
      <w:r>
        <w:rPr>
          <w:color w:val="000000"/>
          <w:szCs w:val="22"/>
          <w:rtl/>
        </w:rPr>
        <w:t>الشبكة العربية لمعلومات حقوق الإنسان</w:t>
      </w:r>
    </w:p>
    <w:p w:rsidR="00563625" w:rsidRDefault="008428EA">
      <w:pPr>
        <w:pStyle w:val="BodyText"/>
        <w:bidi/>
        <w:spacing w:after="0"/>
        <w:rPr>
          <w:color w:val="000000"/>
          <w:szCs w:val="22"/>
        </w:rPr>
      </w:pPr>
      <w:r>
        <w:rPr>
          <w:color w:val="000000"/>
          <w:szCs w:val="22"/>
          <w:rtl/>
        </w:rPr>
        <w:t xml:space="preserve">المادة </w:t>
      </w:r>
      <w:r>
        <w:rPr>
          <w:color w:val="000000"/>
          <w:szCs w:val="22"/>
        </w:rPr>
        <w:t>19</w:t>
      </w:r>
    </w:p>
    <w:p w:rsidR="00563625" w:rsidRDefault="008428EA">
      <w:pPr>
        <w:pStyle w:val="BodyText"/>
        <w:bidi/>
        <w:spacing w:after="0"/>
        <w:rPr>
          <w:color w:val="000000"/>
          <w:szCs w:val="22"/>
        </w:rPr>
      </w:pPr>
      <w:r>
        <w:rPr>
          <w:color w:val="000000"/>
          <w:szCs w:val="22"/>
          <w:rtl/>
        </w:rPr>
        <w:t>سيفيكوس</w:t>
      </w:r>
    </w:p>
    <w:p w:rsidR="00563625" w:rsidRDefault="008428EA">
      <w:pPr>
        <w:pStyle w:val="BodyText"/>
        <w:bidi/>
        <w:spacing w:after="0"/>
        <w:rPr>
          <w:color w:val="000000"/>
          <w:szCs w:val="22"/>
        </w:rPr>
      </w:pPr>
      <w:r>
        <w:rPr>
          <w:color w:val="000000"/>
          <w:szCs w:val="22"/>
          <w:rtl/>
        </w:rPr>
        <w:lastRenderedPageBreak/>
        <w:t>لجنة احترام الحريات وحقوق الإنسان في تونس</w:t>
      </w:r>
    </w:p>
    <w:p w:rsidR="00563625" w:rsidRDefault="008428EA">
      <w:pPr>
        <w:pStyle w:val="BodyText"/>
        <w:bidi/>
        <w:spacing w:after="0"/>
        <w:rPr>
          <w:color w:val="000000"/>
          <w:szCs w:val="22"/>
        </w:rPr>
      </w:pPr>
      <w:r>
        <w:rPr>
          <w:color w:val="000000"/>
          <w:szCs w:val="22"/>
          <w:rtl/>
        </w:rPr>
        <w:t>القلم الإنجليزي</w:t>
      </w:r>
    </w:p>
    <w:p w:rsidR="00563625" w:rsidRDefault="008428EA">
      <w:pPr>
        <w:pStyle w:val="BodyText"/>
        <w:bidi/>
        <w:spacing w:after="0"/>
        <w:rPr>
          <w:color w:val="000000"/>
          <w:szCs w:val="22"/>
        </w:rPr>
      </w:pPr>
      <w:bookmarkStart w:id="2" w:name="__DdeLink__172_1908286876"/>
      <w:r>
        <w:rPr>
          <w:color w:val="000000"/>
          <w:szCs w:val="22"/>
          <w:rtl/>
        </w:rPr>
        <w:t>الحرية الأن</w:t>
      </w:r>
      <w:bookmarkEnd w:id="2"/>
      <w:r>
        <w:rPr>
          <w:color w:val="000000"/>
          <w:szCs w:val="22"/>
          <w:rtl/>
        </w:rPr>
        <w:t xml:space="preserve"> - المغرب</w:t>
      </w:r>
    </w:p>
    <w:p w:rsidR="00563625" w:rsidRDefault="008428EA">
      <w:pPr>
        <w:pStyle w:val="BodyText"/>
        <w:bidi/>
        <w:spacing w:after="0"/>
        <w:rPr>
          <w:color w:val="000000"/>
          <w:szCs w:val="22"/>
        </w:rPr>
      </w:pPr>
      <w:r>
        <w:rPr>
          <w:color w:val="000000"/>
          <w:szCs w:val="22"/>
          <w:rtl/>
        </w:rPr>
        <w:t xml:space="preserve">فرونت لاين </w:t>
      </w:r>
      <w:r>
        <w:rPr>
          <w:color w:val="000000"/>
          <w:szCs w:val="22"/>
          <w:rtl/>
        </w:rPr>
        <w:t>ديفندرز</w:t>
      </w:r>
    </w:p>
    <w:p w:rsidR="00563625" w:rsidRDefault="008428EA">
      <w:pPr>
        <w:pStyle w:val="BodyText"/>
        <w:bidi/>
        <w:spacing w:after="0"/>
        <w:rPr>
          <w:color w:val="000000"/>
          <w:szCs w:val="22"/>
        </w:rPr>
      </w:pPr>
      <w:r>
        <w:rPr>
          <w:color w:val="000000"/>
          <w:szCs w:val="22"/>
          <w:rtl/>
        </w:rPr>
        <w:t>مركز الخليج لحقوق الإنسان</w:t>
      </w:r>
    </w:p>
    <w:p w:rsidR="00563625" w:rsidRDefault="008428EA">
      <w:pPr>
        <w:pStyle w:val="BodyText"/>
        <w:bidi/>
        <w:spacing w:after="0"/>
        <w:rPr>
          <w:color w:val="000000"/>
          <w:szCs w:val="22"/>
        </w:rPr>
      </w:pPr>
      <w:r>
        <w:rPr>
          <w:color w:val="000000"/>
          <w:szCs w:val="22"/>
          <w:rtl/>
        </w:rPr>
        <w:t>هيومن رايتس فيرست</w:t>
      </w:r>
    </w:p>
    <w:p w:rsidR="00563625" w:rsidRDefault="008428EA">
      <w:pPr>
        <w:pStyle w:val="BodyText"/>
        <w:bidi/>
        <w:spacing w:after="0"/>
        <w:rPr>
          <w:color w:val="000000"/>
          <w:szCs w:val="22"/>
        </w:rPr>
      </w:pPr>
      <w:r>
        <w:rPr>
          <w:color w:val="000000"/>
          <w:szCs w:val="22"/>
          <w:rtl/>
        </w:rPr>
        <w:t>هيومن رايتس ووتش</w:t>
      </w:r>
    </w:p>
    <w:p w:rsidR="00563625" w:rsidRDefault="008428EA">
      <w:pPr>
        <w:pStyle w:val="BodyText"/>
        <w:bidi/>
        <w:spacing w:after="0"/>
        <w:rPr>
          <w:color w:val="000000"/>
          <w:szCs w:val="22"/>
        </w:rPr>
      </w:pPr>
      <w:r>
        <w:rPr>
          <w:color w:val="000000"/>
          <w:szCs w:val="22"/>
          <w:rtl/>
        </w:rPr>
        <w:t>اللجنة الدولية للحقوقيين</w:t>
      </w:r>
    </w:p>
    <w:p w:rsidR="00563625" w:rsidRDefault="008428EA">
      <w:pPr>
        <w:pStyle w:val="BodyText"/>
        <w:bidi/>
        <w:spacing w:after="0"/>
        <w:rPr>
          <w:color w:val="000000"/>
          <w:szCs w:val="22"/>
        </w:rPr>
      </w:pPr>
      <w:r>
        <w:rPr>
          <w:color w:val="000000"/>
          <w:szCs w:val="22"/>
          <w:rtl/>
        </w:rPr>
        <w:t>الاتحاد الدولي لحقوق الإنسان في إطار مرصد حماية المدافعين عن حقوق الإنسان</w:t>
      </w:r>
    </w:p>
    <w:p w:rsidR="00563625" w:rsidRDefault="008428EA">
      <w:pPr>
        <w:pStyle w:val="BodyText"/>
        <w:bidi/>
        <w:spacing w:after="0"/>
        <w:rPr>
          <w:color w:val="000000"/>
          <w:szCs w:val="22"/>
        </w:rPr>
      </w:pPr>
      <w:r>
        <w:rPr>
          <w:color w:val="000000"/>
          <w:szCs w:val="22"/>
          <w:rtl/>
        </w:rPr>
        <w:t>الخدمة الدولية لحقوق الإنسان</w:t>
      </w:r>
    </w:p>
    <w:p w:rsidR="00563625" w:rsidRDefault="008428EA">
      <w:pPr>
        <w:pStyle w:val="BodyText"/>
        <w:bidi/>
        <w:spacing w:after="0"/>
        <w:rPr>
          <w:color w:val="000000"/>
          <w:szCs w:val="22"/>
        </w:rPr>
      </w:pPr>
      <w:r>
        <w:rPr>
          <w:color w:val="000000"/>
          <w:szCs w:val="22"/>
          <w:rtl/>
        </w:rPr>
        <w:t>ؤسسة مهارات</w:t>
      </w:r>
    </w:p>
    <w:p w:rsidR="00563625" w:rsidRDefault="008428EA">
      <w:pPr>
        <w:pStyle w:val="BodyText"/>
        <w:bidi/>
        <w:spacing w:after="0"/>
        <w:rPr>
          <w:color w:val="000000"/>
          <w:szCs w:val="22"/>
        </w:rPr>
      </w:pPr>
      <w:r>
        <w:rPr>
          <w:color w:val="000000"/>
          <w:szCs w:val="22"/>
          <w:rtl/>
        </w:rPr>
        <w:t>مؤسسة مارتن إنالز</w:t>
      </w:r>
    </w:p>
    <w:p w:rsidR="00563625" w:rsidRDefault="008428EA">
      <w:pPr>
        <w:pStyle w:val="BodyText"/>
        <w:bidi/>
        <w:spacing w:after="0"/>
        <w:rPr>
          <w:color w:val="000000"/>
          <w:szCs w:val="22"/>
        </w:rPr>
      </w:pPr>
      <w:r>
        <w:rPr>
          <w:color w:val="000000"/>
          <w:szCs w:val="22"/>
          <w:rtl/>
        </w:rPr>
        <w:t>الجمعية المغربية لحقوق الإنسا</w:t>
      </w:r>
      <w:r>
        <w:rPr>
          <w:color w:val="000000"/>
          <w:szCs w:val="22"/>
          <w:rtl/>
        </w:rPr>
        <w:t xml:space="preserve">ن </w:t>
      </w:r>
    </w:p>
    <w:p w:rsidR="00563625" w:rsidRDefault="008428EA">
      <w:pPr>
        <w:pStyle w:val="BodyText"/>
        <w:bidi/>
        <w:spacing w:after="0"/>
        <w:rPr>
          <w:color w:val="000000"/>
          <w:szCs w:val="22"/>
        </w:rPr>
      </w:pPr>
      <w:r>
        <w:rPr>
          <w:color w:val="000000"/>
          <w:szCs w:val="22"/>
          <w:rtl/>
        </w:rPr>
        <w:t>منظمة القلم الدولية</w:t>
      </w:r>
    </w:p>
    <w:p w:rsidR="00563625" w:rsidRDefault="008428EA">
      <w:pPr>
        <w:pStyle w:val="BodyText"/>
        <w:bidi/>
        <w:spacing w:after="0"/>
        <w:rPr>
          <w:color w:val="000000"/>
          <w:szCs w:val="22"/>
        </w:rPr>
      </w:pPr>
      <w:r>
        <w:rPr>
          <w:color w:val="000000"/>
          <w:szCs w:val="22"/>
          <w:rtl/>
        </w:rPr>
        <w:t>مراسلون بلا حدود</w:t>
      </w:r>
    </w:p>
    <w:p w:rsidR="00563625" w:rsidRDefault="008428EA">
      <w:pPr>
        <w:pStyle w:val="BodyText"/>
        <w:bidi/>
        <w:spacing w:after="0"/>
        <w:rPr>
          <w:color w:val="000000"/>
          <w:szCs w:val="22"/>
        </w:rPr>
      </w:pPr>
      <w:r>
        <w:rPr>
          <w:color w:val="000000"/>
          <w:szCs w:val="22"/>
          <w:rtl/>
        </w:rPr>
        <w:t>علماء في خطر</w:t>
      </w:r>
    </w:p>
    <w:p w:rsidR="00563625" w:rsidRDefault="008428EA">
      <w:pPr>
        <w:pStyle w:val="BodyText"/>
        <w:bidi/>
        <w:spacing w:after="0"/>
        <w:rPr>
          <w:color w:val="000000"/>
          <w:szCs w:val="22"/>
        </w:rPr>
      </w:pPr>
      <w:r>
        <w:rPr>
          <w:color w:val="000000"/>
          <w:szCs w:val="22"/>
          <w:rtl/>
        </w:rPr>
        <w:t>الجمعية التونسية للحريات الأكاديمية</w:t>
      </w:r>
    </w:p>
    <w:p w:rsidR="00563625" w:rsidRDefault="008428EA">
      <w:pPr>
        <w:pStyle w:val="BodyText"/>
        <w:bidi/>
        <w:spacing w:after="0"/>
        <w:rPr>
          <w:color w:val="000000"/>
          <w:szCs w:val="22"/>
        </w:rPr>
      </w:pPr>
      <w:r>
        <w:rPr>
          <w:color w:val="000000"/>
          <w:szCs w:val="22"/>
          <w:rtl/>
        </w:rPr>
        <w:t>مركز تونس لحرية الصحافة</w:t>
      </w:r>
    </w:p>
    <w:p w:rsidR="00563625" w:rsidRDefault="008428EA">
      <w:pPr>
        <w:pStyle w:val="BodyText"/>
        <w:bidi/>
        <w:spacing w:after="0"/>
        <w:rPr>
          <w:color w:val="000000"/>
          <w:szCs w:val="22"/>
        </w:rPr>
      </w:pPr>
      <w:r>
        <w:rPr>
          <w:color w:val="000000"/>
          <w:szCs w:val="22"/>
          <w:rtl/>
        </w:rPr>
        <w:t>المنتدى التونسي للحقوق الاقتصادية والاجتماعية</w:t>
      </w:r>
    </w:p>
    <w:p w:rsidR="00563625" w:rsidRDefault="008428EA">
      <w:pPr>
        <w:pStyle w:val="BodyText"/>
        <w:bidi/>
        <w:spacing w:after="0"/>
        <w:rPr>
          <w:color w:val="000000"/>
          <w:szCs w:val="22"/>
        </w:rPr>
      </w:pPr>
      <w:r>
        <w:rPr>
          <w:color w:val="000000"/>
          <w:szCs w:val="22"/>
          <w:rtl/>
        </w:rPr>
        <w:t xml:space="preserve">الرابطة التونسية لحقوق الإنسان </w:t>
      </w:r>
    </w:p>
    <w:p w:rsidR="00563625" w:rsidRDefault="008428EA">
      <w:pPr>
        <w:pStyle w:val="BodyText"/>
        <w:bidi/>
        <w:spacing w:after="0"/>
        <w:rPr>
          <w:color w:val="000000"/>
          <w:szCs w:val="22"/>
        </w:rPr>
      </w:pPr>
      <w:r>
        <w:rPr>
          <w:color w:val="000000"/>
          <w:szCs w:val="22"/>
          <w:rtl/>
        </w:rPr>
        <w:t>المنظمة التونسية لمناهضة التعذيب</w:t>
      </w:r>
    </w:p>
    <w:p w:rsidR="00563625" w:rsidRDefault="008428EA">
      <w:pPr>
        <w:pStyle w:val="BodyText"/>
        <w:bidi/>
        <w:spacing w:after="0"/>
        <w:rPr>
          <w:color w:val="000000"/>
          <w:szCs w:val="22"/>
        </w:rPr>
      </w:pPr>
      <w:r>
        <w:rPr>
          <w:color w:val="000000"/>
          <w:szCs w:val="22"/>
          <w:rtl/>
        </w:rPr>
        <w:t xml:space="preserve">جمعية يقظة من أجل الديمقراطية </w:t>
      </w:r>
      <w:r>
        <w:rPr>
          <w:color w:val="000000"/>
          <w:szCs w:val="22"/>
          <w:rtl/>
        </w:rPr>
        <w:t>والدولة المدنية</w:t>
      </w:r>
    </w:p>
    <w:p w:rsidR="00563625" w:rsidRDefault="008428EA">
      <w:pPr>
        <w:pStyle w:val="BodyText"/>
        <w:bidi/>
        <w:spacing w:after="0"/>
        <w:rPr>
          <w:color w:val="000000"/>
          <w:szCs w:val="22"/>
        </w:rPr>
      </w:pPr>
      <w:r>
        <w:rPr>
          <w:color w:val="000000"/>
          <w:szCs w:val="22"/>
          <w:rtl/>
        </w:rPr>
        <w:t>المنظمة العالمية لمناهضة التعذيب في إطار مرصد حماية المدافعين عن حقوق الإنسان</w:t>
      </w:r>
    </w:p>
    <w:p w:rsidR="00563625" w:rsidRDefault="008428EA">
      <w:pPr>
        <w:pStyle w:val="BodyText"/>
      </w:pPr>
      <w:r>
        <w:br/>
      </w:r>
      <w:r>
        <w:br/>
      </w:r>
      <w:r>
        <w:br/>
      </w:r>
      <w:r>
        <w:br/>
      </w:r>
      <w:r>
        <w:br/>
      </w:r>
      <w:r>
        <w:br/>
      </w:r>
      <w:r>
        <w:br/>
      </w:r>
      <w:r>
        <w:br/>
      </w:r>
      <w:r>
        <w:br/>
      </w:r>
    </w:p>
    <w:sectPr w:rsidR="0056362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Liberation Serif">
    <w:altName w:val="Times New Roman"/>
    <w:charset w:val="01"/>
    <w:family w:val="roman"/>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C2"/>
    <w:multiLevelType w:val="multilevel"/>
    <w:tmpl w:val="F85A26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4CD2640A"/>
    <w:multiLevelType w:val="multilevel"/>
    <w:tmpl w:val="296807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25"/>
    <w:rsid w:val="00563625"/>
    <w:rsid w:val="008428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Arial"/>
        <w:sz w:val="24"/>
        <w:szCs w:val="24"/>
        <w:lang w:val="en-US" w:eastAsia="zh-CN" w:bidi="ar-EG"/>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8428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8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Arial"/>
        <w:sz w:val="24"/>
        <w:szCs w:val="24"/>
        <w:lang w:val="en-US" w:eastAsia="zh-CN" w:bidi="ar-EG"/>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8428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8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ohchr.org/Ar/NewsEvents/Pages/DisplayNews.aspx?NewsID=21449&amp;LangID=E" TargetMode="External"/><Relationship Id="rId8" Type="http://schemas.openxmlformats.org/officeDocument/2006/relationships/hyperlink" Target="http://www.ohchr.org/Ar/NewsEvents/Pages/DisplayNews.aspx?NewsID=21449&amp;LangID=E" TargetMode="External"/><Relationship Id="rId9" Type="http://schemas.openxmlformats.org/officeDocument/2006/relationships/hyperlink" Target="http://emarati.katib.org/" TargetMode="External"/><Relationship Id="rId10" Type="http://schemas.openxmlformats.org/officeDocument/2006/relationships/hyperlink" Target="http://www.gc4hr.org/news/view/1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6545</Characters>
  <Application>Microsoft Macintosh Word</Application>
  <DocSecurity>0</DocSecurity>
  <Lines>54</Lines>
  <Paragraphs>15</Paragraphs>
  <ScaleCrop>false</ScaleCrop>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Mansoureh GCHR</dc:creator>
  <dc:description/>
  <cp:lastModifiedBy>Mansoureh GCHR</cp:lastModifiedBy>
  <cp:revision>2</cp:revision>
  <dcterms:created xsi:type="dcterms:W3CDTF">2018-03-20T13:05:00Z</dcterms:created>
  <dcterms:modified xsi:type="dcterms:W3CDTF">2018-03-20T13:05:00Z</dcterms:modified>
  <dc:language>en-US</dc:language>
</cp:coreProperties>
</file>